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22" w:rsidRPr="00F367A9" w:rsidRDefault="00C77522" w:rsidP="00680D53">
      <w:pPr>
        <w:rPr>
          <w:rFonts w:ascii="Arial Narrow" w:hAnsi="Arial Narrow" w:cs="Tahoma"/>
          <w:sz w:val="22"/>
          <w:szCs w:val="22"/>
        </w:rPr>
      </w:pPr>
    </w:p>
    <w:p w:rsidR="000E364F" w:rsidRDefault="000E364F" w:rsidP="006056D1">
      <w:pPr>
        <w:jc w:val="center"/>
        <w:rPr>
          <w:rFonts w:ascii="Arial Narrow" w:hAnsi="Arial Narrow" w:cs="Tahoma"/>
          <w:b/>
          <w:sz w:val="40"/>
          <w:szCs w:val="40"/>
        </w:rPr>
      </w:pPr>
    </w:p>
    <w:p w:rsidR="000E364F" w:rsidRDefault="000E364F" w:rsidP="006056D1">
      <w:pPr>
        <w:jc w:val="center"/>
        <w:rPr>
          <w:rFonts w:ascii="Arial Narrow" w:hAnsi="Arial Narrow" w:cs="Tahoma"/>
          <w:b/>
          <w:sz w:val="40"/>
          <w:szCs w:val="40"/>
        </w:rPr>
      </w:pPr>
    </w:p>
    <w:p w:rsidR="000E364F" w:rsidRDefault="000E364F" w:rsidP="006056D1">
      <w:pPr>
        <w:jc w:val="center"/>
        <w:rPr>
          <w:rFonts w:ascii="Arial Narrow" w:hAnsi="Arial Narrow" w:cs="Tahoma"/>
          <w:b/>
          <w:sz w:val="40"/>
          <w:szCs w:val="40"/>
        </w:rPr>
      </w:pPr>
    </w:p>
    <w:p w:rsidR="000E364F" w:rsidRDefault="000E364F" w:rsidP="006056D1">
      <w:pPr>
        <w:jc w:val="center"/>
        <w:rPr>
          <w:rFonts w:ascii="Arial Narrow" w:hAnsi="Arial Narrow" w:cs="Tahoma"/>
          <w:b/>
          <w:sz w:val="40"/>
          <w:szCs w:val="40"/>
        </w:rPr>
      </w:pPr>
    </w:p>
    <w:p w:rsidR="000E364F" w:rsidRDefault="000E364F" w:rsidP="006056D1">
      <w:pPr>
        <w:jc w:val="center"/>
        <w:rPr>
          <w:rFonts w:ascii="Arial Narrow" w:hAnsi="Arial Narrow" w:cs="Tahoma"/>
          <w:b/>
          <w:sz w:val="40"/>
          <w:szCs w:val="40"/>
        </w:rPr>
      </w:pPr>
    </w:p>
    <w:p w:rsidR="006056D1" w:rsidRDefault="006056D1" w:rsidP="006056D1">
      <w:pPr>
        <w:jc w:val="center"/>
        <w:rPr>
          <w:rFonts w:ascii="Arial Narrow" w:hAnsi="Arial Narrow" w:cs="Tahoma"/>
          <w:b/>
          <w:sz w:val="40"/>
          <w:szCs w:val="40"/>
        </w:rPr>
      </w:pPr>
    </w:p>
    <w:p w:rsidR="006056D1" w:rsidRPr="00565816" w:rsidRDefault="006056D1" w:rsidP="006056D1">
      <w:pPr>
        <w:jc w:val="center"/>
        <w:rPr>
          <w:rFonts w:ascii="Arial Narrow" w:hAnsi="Arial Narrow" w:cs="Tahoma"/>
          <w:b/>
          <w:sz w:val="40"/>
          <w:szCs w:val="40"/>
        </w:rPr>
      </w:pPr>
    </w:p>
    <w:p w:rsidR="006056D1" w:rsidRDefault="006056D1" w:rsidP="006056D1"/>
    <w:p w:rsidR="006056D1" w:rsidRDefault="006056D1" w:rsidP="006056D1"/>
    <w:p w:rsidR="006056D1" w:rsidRDefault="00D16B80" w:rsidP="006056D1">
      <w:pPr>
        <w:jc w:val="center"/>
        <w:rPr>
          <w:rFonts w:ascii="Arial Narrow" w:hAnsi="Arial Narrow" w:cs="Tahoma"/>
          <w:b/>
          <w:sz w:val="22"/>
          <w:szCs w:val="22"/>
        </w:rPr>
      </w:pPr>
      <w:r>
        <w:rPr>
          <w:rFonts w:ascii="Arial Narrow" w:hAnsi="Arial Narrow"/>
          <w:b/>
          <w:sz w:val="40"/>
          <w:szCs w:val="40"/>
        </w:rPr>
        <w:t>PROGRAMME</w:t>
      </w:r>
      <w:r w:rsidR="006056D1">
        <w:rPr>
          <w:rFonts w:ascii="Arial Narrow" w:hAnsi="Arial Narrow"/>
          <w:b/>
          <w:sz w:val="40"/>
          <w:szCs w:val="40"/>
        </w:rPr>
        <w:t xml:space="preserve"> </w:t>
      </w:r>
      <w:r>
        <w:rPr>
          <w:rFonts w:ascii="Arial Narrow" w:hAnsi="Arial Narrow"/>
          <w:b/>
          <w:sz w:val="40"/>
          <w:szCs w:val="40"/>
        </w:rPr>
        <w:t>D’</w:t>
      </w:r>
      <w:r w:rsidR="006056D1">
        <w:rPr>
          <w:rFonts w:ascii="Arial Narrow" w:hAnsi="Arial Narrow"/>
          <w:b/>
          <w:sz w:val="40"/>
          <w:szCs w:val="40"/>
        </w:rPr>
        <w:t>E</w:t>
      </w:r>
      <w:r>
        <w:rPr>
          <w:rFonts w:ascii="Arial Narrow" w:hAnsi="Arial Narrow"/>
          <w:b/>
          <w:sz w:val="40"/>
          <w:szCs w:val="40"/>
        </w:rPr>
        <w:t>TUDE</w:t>
      </w:r>
      <w:r w:rsidR="006056D1">
        <w:rPr>
          <w:rFonts w:ascii="Arial Narrow" w:hAnsi="Arial Narrow"/>
          <w:b/>
          <w:sz w:val="40"/>
          <w:szCs w:val="40"/>
        </w:rPr>
        <w:t>S</w:t>
      </w:r>
    </w:p>
    <w:p w:rsidR="007D7568" w:rsidRPr="007D7568" w:rsidRDefault="007D7568" w:rsidP="007D7568">
      <w:pPr>
        <w:rPr>
          <w:rFonts w:ascii="Arial Narrow" w:hAnsi="Arial Narrow" w:cs="Tahoma"/>
          <w:sz w:val="22"/>
          <w:szCs w:val="22"/>
        </w:rPr>
      </w:pPr>
    </w:p>
    <w:p w:rsidR="00C72921" w:rsidRPr="00565816" w:rsidRDefault="00C72921" w:rsidP="00C72921">
      <w:pPr>
        <w:jc w:val="center"/>
        <w:rPr>
          <w:rFonts w:ascii="Arial Narrow" w:hAnsi="Arial Narrow" w:cs="Tahoma"/>
          <w:b/>
          <w:sz w:val="40"/>
          <w:szCs w:val="40"/>
        </w:rPr>
      </w:pPr>
      <w:r>
        <w:rPr>
          <w:rFonts w:ascii="Arial Narrow" w:hAnsi="Arial Narrow" w:cs="Tahoma"/>
          <w:b/>
          <w:sz w:val="40"/>
          <w:szCs w:val="40"/>
        </w:rPr>
        <w:t>2</w:t>
      </w:r>
      <w:r>
        <w:rPr>
          <w:rFonts w:ascii="Arial Narrow" w:hAnsi="Arial Narrow" w:cs="Tahoma"/>
          <w:b/>
          <w:sz w:val="40"/>
          <w:szCs w:val="40"/>
          <w:vertAlign w:val="superscript"/>
        </w:rPr>
        <w:t>ème</w:t>
      </w:r>
      <w:r w:rsidRPr="00565816">
        <w:rPr>
          <w:rFonts w:ascii="Arial Narrow" w:hAnsi="Arial Narrow" w:cs="Tahoma"/>
          <w:b/>
          <w:sz w:val="40"/>
          <w:szCs w:val="40"/>
        </w:rPr>
        <w:t xml:space="preserve"> </w:t>
      </w:r>
      <w:r>
        <w:rPr>
          <w:rFonts w:ascii="Arial Narrow" w:hAnsi="Arial Narrow" w:cs="Tahoma"/>
          <w:b/>
          <w:sz w:val="40"/>
          <w:szCs w:val="40"/>
        </w:rPr>
        <w:t>ANNEE</w:t>
      </w:r>
      <w:r w:rsidR="001D03F5">
        <w:rPr>
          <w:rFonts w:ascii="Arial Narrow" w:hAnsi="Arial Narrow" w:cs="Tahoma"/>
          <w:b/>
          <w:sz w:val="40"/>
          <w:szCs w:val="40"/>
        </w:rPr>
        <w:t xml:space="preserve">  (AF-SC)</w:t>
      </w:r>
    </w:p>
    <w:p w:rsidR="00C72921" w:rsidRDefault="00C72921" w:rsidP="00C72921"/>
    <w:p w:rsidR="00917631" w:rsidRDefault="00917631" w:rsidP="00BA6B33">
      <w:pPr>
        <w:ind w:left="5103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CHARGE HORAIRE MINIMALE HEBDOMADAIRE :   </w:t>
      </w:r>
      <w:r w:rsidR="00BA6B33">
        <w:rPr>
          <w:rFonts w:ascii="Arial Narrow" w:hAnsi="Arial Narrow" w:cs="Tahoma"/>
          <w:sz w:val="22"/>
          <w:szCs w:val="22"/>
        </w:rPr>
        <w:t>18</w:t>
      </w:r>
      <w:r>
        <w:rPr>
          <w:rFonts w:ascii="Arial Narrow" w:hAnsi="Arial Narrow" w:cs="Tahoma"/>
          <w:sz w:val="22"/>
          <w:szCs w:val="22"/>
        </w:rPr>
        <w:t xml:space="preserve"> Heures </w:t>
      </w:r>
    </w:p>
    <w:p w:rsidR="00917631" w:rsidRDefault="00917631" w:rsidP="00BA6B33">
      <w:pPr>
        <w:ind w:left="5103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CHARGE HORAIRE MINIMALE ANNUELLE :    </w:t>
      </w:r>
      <w:r w:rsidR="00BA6B33">
        <w:rPr>
          <w:rFonts w:ascii="Arial Narrow" w:hAnsi="Arial Narrow" w:cs="Tahoma"/>
          <w:sz w:val="22"/>
          <w:szCs w:val="22"/>
        </w:rPr>
        <w:t>396</w:t>
      </w:r>
      <w:r>
        <w:rPr>
          <w:rFonts w:ascii="Arial Narrow" w:hAnsi="Arial Narrow" w:cs="Tahoma"/>
          <w:sz w:val="22"/>
          <w:szCs w:val="22"/>
        </w:rPr>
        <w:t xml:space="preserve"> heures </w:t>
      </w:r>
    </w:p>
    <w:p w:rsidR="00C72921" w:rsidRDefault="00C72921" w:rsidP="00C72921"/>
    <w:p w:rsidR="00C72921" w:rsidRDefault="00C72921" w:rsidP="00C72921">
      <w:pPr>
        <w:jc w:val="center"/>
        <w:rPr>
          <w:rFonts w:ascii="Arial Narrow" w:hAnsi="Arial Narrow" w:cs="Tahoma"/>
          <w:b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7D7568">
      <w:pPr>
        <w:rPr>
          <w:rFonts w:ascii="Arial Narrow" w:hAnsi="Arial Narrow" w:cs="Tahoma"/>
          <w:sz w:val="22"/>
          <w:szCs w:val="22"/>
        </w:rPr>
      </w:pPr>
    </w:p>
    <w:p w:rsidR="00183BFF" w:rsidRDefault="00992C91" w:rsidP="007D7568">
      <w:pPr>
        <w:tabs>
          <w:tab w:val="left" w:pos="1395"/>
        </w:tabs>
        <w:rPr>
          <w:rFonts w:ascii="Arial Narrow" w:hAnsi="Arial Narrow" w:cs="Tahoma"/>
          <w:sz w:val="22"/>
          <w:szCs w:val="22"/>
        </w:rPr>
      </w:pPr>
      <w:r w:rsidRPr="00471297">
        <w:rPr>
          <w:rFonts w:ascii="Arial Narrow" w:hAnsi="Arial Narrow" w:cs="Tahoma"/>
          <w:b/>
          <w:sz w:val="22"/>
          <w:szCs w:val="22"/>
        </w:rPr>
        <w:lastRenderedPageBreak/>
        <w:t>4-1-</w:t>
      </w:r>
      <w:r w:rsidR="00DA32E3" w:rsidRPr="00471297">
        <w:rPr>
          <w:rFonts w:ascii="Arial Narrow" w:hAnsi="Arial Narrow" w:cs="Tahoma"/>
          <w:b/>
          <w:sz w:val="22"/>
          <w:szCs w:val="22"/>
        </w:rPr>
        <w:t>1-</w:t>
      </w:r>
      <w:r w:rsidR="00DA32E3"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201351">
        <w:rPr>
          <w:rFonts w:ascii="Arial Narrow" w:hAnsi="Arial Narrow" w:cs="Tahoma"/>
          <w:b/>
          <w:sz w:val="22"/>
          <w:szCs w:val="22"/>
        </w:rPr>
        <w:t>Présentation du programme des modules liés aux compétences générales</w:t>
      </w:r>
      <w:r w:rsidR="00DA32E3">
        <w:rPr>
          <w:rFonts w:ascii="Arial Narrow" w:hAnsi="Arial Narrow" w:cs="Tahoma"/>
          <w:b/>
          <w:sz w:val="22"/>
          <w:szCs w:val="22"/>
        </w:rPr>
        <w:t xml:space="preserve"> </w:t>
      </w:r>
      <w:r w:rsidR="00DA32E3" w:rsidRPr="00DA32E3">
        <w:rPr>
          <w:rFonts w:ascii="Arial Narrow" w:hAnsi="Arial Narrow" w:cs="Tahoma"/>
          <w:b/>
          <w:sz w:val="22"/>
          <w:szCs w:val="22"/>
        </w:rPr>
        <w:t>2</w:t>
      </w:r>
      <w:r w:rsidR="00DA32E3" w:rsidRPr="00DA32E3">
        <w:rPr>
          <w:rFonts w:ascii="Arial Narrow" w:hAnsi="Arial Narrow" w:cs="Tahoma"/>
          <w:b/>
          <w:sz w:val="22"/>
          <w:szCs w:val="22"/>
          <w:vertAlign w:val="superscript"/>
        </w:rPr>
        <w:t xml:space="preserve">e </w:t>
      </w:r>
      <w:r w:rsidR="00DA32E3" w:rsidRPr="00DA32E3">
        <w:rPr>
          <w:rFonts w:ascii="Arial Narrow" w:hAnsi="Arial Narrow" w:cs="Tahoma"/>
          <w:b/>
          <w:sz w:val="22"/>
          <w:szCs w:val="22"/>
        </w:rPr>
        <w:t>année AF-SC</w:t>
      </w:r>
    </w:p>
    <w:p w:rsidR="00183BFF" w:rsidRDefault="00183BFF" w:rsidP="007D7568">
      <w:pPr>
        <w:tabs>
          <w:tab w:val="left" w:pos="1395"/>
        </w:tabs>
        <w:rPr>
          <w:rFonts w:ascii="Arial Narrow" w:hAnsi="Arial Narrow" w:cs="Tahoma"/>
          <w:sz w:val="22"/>
          <w:szCs w:val="22"/>
        </w:rPr>
      </w:pPr>
    </w:p>
    <w:p w:rsidR="003B7213" w:rsidRDefault="003B7213" w:rsidP="00183BFF">
      <w:pPr>
        <w:rPr>
          <w:rFonts w:ascii="Arial Narrow" w:hAnsi="Arial Narrow" w:cs="Tahoma"/>
          <w:sz w:val="22"/>
          <w:szCs w:val="22"/>
        </w:rPr>
      </w:pPr>
    </w:p>
    <w:p w:rsidR="009734F4" w:rsidRDefault="009734F4" w:rsidP="00183BFF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7"/>
        <w:gridCol w:w="4931"/>
        <w:gridCol w:w="3969"/>
        <w:gridCol w:w="3119"/>
      </w:tblGrid>
      <w:tr w:rsidR="009A2619" w:rsidRPr="00D16B80" w:rsidTr="00CE7900">
        <w:tc>
          <w:tcPr>
            <w:tcW w:w="15276" w:type="dxa"/>
            <w:gridSpan w:val="4"/>
          </w:tcPr>
          <w:p w:rsidR="009A2619" w:rsidRDefault="00992C91" w:rsidP="009A2619">
            <w:pPr>
              <w:rPr>
                <w:b/>
              </w:rPr>
            </w:pPr>
            <w:r w:rsidRPr="00D14C05">
              <w:t>Enoncé de la compétence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 xml:space="preserve">:  </w:t>
            </w:r>
            <w:r w:rsidR="00EC061B" w:rsidRPr="00EC061B">
              <w:rPr>
                <w:rFonts w:ascii="Arial" w:hAnsi="Arial" w:cs="Arial"/>
                <w:b/>
                <w:szCs w:val="22"/>
              </w:rPr>
              <w:t>Se</w:t>
            </w:r>
            <w:proofErr w:type="gramEnd"/>
            <w:r w:rsidR="00EC061B" w:rsidRPr="00EC061B">
              <w:rPr>
                <w:rFonts w:ascii="Arial" w:hAnsi="Arial" w:cs="Arial"/>
                <w:b/>
                <w:szCs w:val="22"/>
              </w:rPr>
              <w:t xml:space="preserve"> situer au regard du métier et à la formation</w:t>
            </w:r>
          </w:p>
          <w:p w:rsidR="00EC061B" w:rsidRPr="00F11DC1" w:rsidRDefault="00992C91" w:rsidP="00EC06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 xml:space="preserve">:  </w:t>
            </w:r>
            <w:r w:rsidR="00FD3FDD" w:rsidRPr="00EC061B">
              <w:rPr>
                <w:rFonts w:ascii="Arial" w:hAnsi="Arial" w:cs="Arial"/>
                <w:b/>
                <w:szCs w:val="22"/>
              </w:rPr>
              <w:t>Se</w:t>
            </w:r>
            <w:proofErr w:type="gramEnd"/>
            <w:r w:rsidR="00FD3FDD" w:rsidRPr="00EC061B">
              <w:rPr>
                <w:rFonts w:ascii="Arial" w:hAnsi="Arial" w:cs="Arial"/>
                <w:b/>
                <w:szCs w:val="22"/>
              </w:rPr>
              <w:t xml:space="preserve"> situer au regard du métier et à la formation</w:t>
            </w:r>
            <w:r w:rsidR="00FD3F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92C91" w:rsidRDefault="00992C91" w:rsidP="009A2619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 xml:space="preserve"> : </w:t>
            </w:r>
            <w:r w:rsidR="00160F1B">
              <w:rPr>
                <w:b/>
              </w:rPr>
              <w:t>1</w:t>
            </w:r>
            <w:r w:rsidR="00160F1B" w:rsidRPr="00160F1B">
              <w:rPr>
                <w:b/>
                <w:vertAlign w:val="superscript"/>
              </w:rPr>
              <w:t>ère</w:t>
            </w:r>
            <w:r w:rsidR="00160F1B">
              <w:rPr>
                <w:b/>
              </w:rPr>
              <w:t xml:space="preserve"> </w:t>
            </w:r>
            <w:r>
              <w:rPr>
                <w:b/>
              </w:rPr>
              <w:t>année</w:t>
            </w:r>
          </w:p>
          <w:p w:rsidR="00992C91" w:rsidRPr="003A6AC8" w:rsidRDefault="00992C91" w:rsidP="009A2619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 xml:space="preserve"> : </w:t>
            </w:r>
            <w:r w:rsidR="00FD3FDD">
              <w:rPr>
                <w:b/>
              </w:rPr>
              <w:t>22</w:t>
            </w:r>
            <w:r>
              <w:rPr>
                <w:b/>
              </w:rPr>
              <w:t xml:space="preserve"> heures</w:t>
            </w:r>
          </w:p>
          <w:p w:rsidR="009A2619" w:rsidRPr="003A6AC8" w:rsidRDefault="009A2619" w:rsidP="009A2619">
            <w:pPr>
              <w:jc w:val="center"/>
              <w:rPr>
                <w:b/>
              </w:rPr>
            </w:pPr>
          </w:p>
        </w:tc>
      </w:tr>
      <w:tr w:rsidR="0055622C" w:rsidRPr="00D16B80" w:rsidTr="00CE7900"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:rsidR="0055622C" w:rsidRPr="003A6AC8" w:rsidRDefault="0055622C" w:rsidP="00D16B80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31" w:type="dxa"/>
            <w:tcBorders>
              <w:bottom w:val="single" w:sz="4" w:space="0" w:color="auto"/>
            </w:tcBorders>
            <w:vAlign w:val="center"/>
          </w:tcPr>
          <w:p w:rsidR="0055622C" w:rsidRPr="003A6AC8" w:rsidRDefault="0055622C" w:rsidP="00992C91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5622C" w:rsidRPr="003A6AC8" w:rsidRDefault="0055622C" w:rsidP="00D16B80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5622C" w:rsidRPr="003A6AC8" w:rsidRDefault="0055622C" w:rsidP="00D16B80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55622C" w:rsidRPr="00D16B80" w:rsidTr="00160F1B">
        <w:trPr>
          <w:trHeight w:val="1203"/>
        </w:trPr>
        <w:tc>
          <w:tcPr>
            <w:tcW w:w="3257" w:type="dxa"/>
            <w:vAlign w:val="center"/>
          </w:tcPr>
          <w:p w:rsidR="0055622C" w:rsidRPr="00160F1B" w:rsidRDefault="0055622C" w:rsidP="00160F1B">
            <w:pPr>
              <w:numPr>
                <w:ilvl w:val="0"/>
                <w:numId w:val="9"/>
              </w:numPr>
              <w:tabs>
                <w:tab w:val="left" w:pos="212"/>
              </w:tabs>
              <w:rPr>
                <w:rFonts w:ascii="Arial" w:hAnsi="Arial" w:cs="Arial"/>
                <w:szCs w:val="20"/>
                <w:lang w:val="fr-CA"/>
              </w:rPr>
            </w:pPr>
            <w:r w:rsidRPr="00F12EC6">
              <w:rPr>
                <w:rFonts w:ascii="Arial" w:hAnsi="Arial" w:cs="Arial"/>
                <w:szCs w:val="20"/>
                <w:lang w:val="fr-CA"/>
              </w:rPr>
              <w:t>S’informer sur le métier</w:t>
            </w:r>
          </w:p>
        </w:tc>
        <w:tc>
          <w:tcPr>
            <w:tcW w:w="4931" w:type="dxa"/>
            <w:tcBorders>
              <w:bottom w:val="nil"/>
            </w:tcBorders>
          </w:tcPr>
          <w:p w:rsidR="0055622C" w:rsidRPr="005E5687" w:rsidRDefault="0055622C" w:rsidP="009A2619">
            <w:pPr>
              <w:ind w:left="720" w:hanging="720"/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L’affûteur - scieur :</w:t>
            </w:r>
          </w:p>
          <w:p w:rsidR="0055622C" w:rsidRPr="005E5687" w:rsidRDefault="0055622C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Ses activités en industrie</w:t>
            </w:r>
          </w:p>
          <w:p w:rsidR="0055622C" w:rsidRPr="005E5687" w:rsidRDefault="0055622C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Ses compétences</w:t>
            </w:r>
          </w:p>
          <w:p w:rsidR="00E77454" w:rsidRPr="005E5687" w:rsidRDefault="00E77454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 xml:space="preserve">Les risques et difficultés du métier </w:t>
            </w:r>
          </w:p>
          <w:p w:rsidR="0055622C" w:rsidRPr="005E5687" w:rsidRDefault="0055622C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Les qualifications requises</w:t>
            </w:r>
          </w:p>
        </w:tc>
        <w:tc>
          <w:tcPr>
            <w:tcW w:w="3969" w:type="dxa"/>
            <w:tcBorders>
              <w:bottom w:val="nil"/>
            </w:tcBorders>
          </w:tcPr>
          <w:p w:rsidR="0055622C" w:rsidRDefault="0055622C" w:rsidP="005109DA">
            <w:pPr>
              <w:ind w:left="175"/>
              <w:rPr>
                <w:sz w:val="22"/>
              </w:rPr>
            </w:pPr>
          </w:p>
          <w:p w:rsidR="0055622C" w:rsidRPr="003A6AC8" w:rsidRDefault="0055622C" w:rsidP="00E77454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et précision des activités, compétences et qualifications énumérées</w:t>
            </w:r>
          </w:p>
        </w:tc>
        <w:tc>
          <w:tcPr>
            <w:tcW w:w="3119" w:type="dxa"/>
            <w:tcBorders>
              <w:bottom w:val="nil"/>
            </w:tcBorders>
          </w:tcPr>
          <w:p w:rsidR="0055622C" w:rsidRPr="003A6AC8" w:rsidRDefault="0055622C" w:rsidP="005109DA">
            <w:pPr>
              <w:ind w:left="175"/>
              <w:rPr>
                <w:sz w:val="22"/>
              </w:rPr>
            </w:pPr>
          </w:p>
        </w:tc>
      </w:tr>
      <w:tr w:rsidR="0055622C" w:rsidRPr="00D16B80" w:rsidTr="00CE7900">
        <w:trPr>
          <w:trHeight w:val="1097"/>
        </w:trPr>
        <w:tc>
          <w:tcPr>
            <w:tcW w:w="3257" w:type="dxa"/>
            <w:vAlign w:val="center"/>
          </w:tcPr>
          <w:p w:rsidR="0055622C" w:rsidRPr="00F12EC6" w:rsidRDefault="0055622C" w:rsidP="00EB48C6">
            <w:pPr>
              <w:numPr>
                <w:ilvl w:val="0"/>
                <w:numId w:val="9"/>
              </w:numPr>
              <w:tabs>
                <w:tab w:val="left" w:pos="212"/>
              </w:tabs>
              <w:rPr>
                <w:rFonts w:ascii="Arial" w:hAnsi="Arial" w:cs="Arial"/>
                <w:szCs w:val="20"/>
                <w:lang w:val="fr-CA"/>
              </w:rPr>
            </w:pPr>
            <w:r w:rsidRPr="00F12EC6">
              <w:rPr>
                <w:rFonts w:ascii="Arial" w:hAnsi="Arial" w:cs="Arial"/>
                <w:szCs w:val="20"/>
                <w:lang w:val="fr-CA"/>
              </w:rPr>
              <w:t>Exprimer les mobiles du choix du métier</w:t>
            </w:r>
          </w:p>
          <w:p w:rsidR="0055622C" w:rsidRPr="00F12EC6" w:rsidRDefault="0055622C" w:rsidP="00E77454">
            <w:pPr>
              <w:tabs>
                <w:tab w:val="left" w:pos="212"/>
              </w:tabs>
              <w:ind w:left="428"/>
              <w:rPr>
                <w:rFonts w:ascii="Arial" w:hAnsi="Arial" w:cs="Arial"/>
                <w:szCs w:val="20"/>
                <w:lang w:val="fr-CA"/>
              </w:rPr>
            </w:pPr>
          </w:p>
        </w:tc>
        <w:tc>
          <w:tcPr>
            <w:tcW w:w="4931" w:type="dxa"/>
            <w:tcBorders>
              <w:bottom w:val="nil"/>
            </w:tcBorders>
          </w:tcPr>
          <w:p w:rsidR="0055622C" w:rsidRPr="005E5687" w:rsidRDefault="0055622C" w:rsidP="00165357">
            <w:pPr>
              <w:ind w:left="720" w:hanging="720"/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L’affûteur - scieur :</w:t>
            </w:r>
          </w:p>
          <w:p w:rsidR="0055622C" w:rsidRPr="005E5687" w:rsidRDefault="0055622C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Les rémunérations</w:t>
            </w:r>
          </w:p>
          <w:p w:rsidR="0055622C" w:rsidRPr="005E5687" w:rsidRDefault="0055622C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 xml:space="preserve">Les avantages liés au métier </w:t>
            </w:r>
          </w:p>
          <w:p w:rsidR="0055622C" w:rsidRPr="005E5687" w:rsidRDefault="0055622C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Le prestige social conféré par le métier.</w:t>
            </w:r>
          </w:p>
        </w:tc>
        <w:tc>
          <w:tcPr>
            <w:tcW w:w="3969" w:type="dxa"/>
            <w:tcBorders>
              <w:bottom w:val="nil"/>
            </w:tcBorders>
          </w:tcPr>
          <w:p w:rsidR="0055622C" w:rsidRDefault="0055622C" w:rsidP="00760713">
            <w:pPr>
              <w:ind w:left="175"/>
              <w:rPr>
                <w:sz w:val="22"/>
              </w:rPr>
            </w:pPr>
          </w:p>
          <w:p w:rsidR="0055622C" w:rsidRDefault="0055622C" w:rsidP="00E77454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et précision des rémunérations, avantages et prestiges énumérés</w:t>
            </w:r>
          </w:p>
        </w:tc>
        <w:tc>
          <w:tcPr>
            <w:tcW w:w="3119" w:type="dxa"/>
            <w:tcBorders>
              <w:bottom w:val="nil"/>
            </w:tcBorders>
          </w:tcPr>
          <w:p w:rsidR="0055622C" w:rsidRDefault="0055622C" w:rsidP="00760713">
            <w:pPr>
              <w:ind w:left="175"/>
              <w:rPr>
                <w:sz w:val="22"/>
              </w:rPr>
            </w:pPr>
          </w:p>
        </w:tc>
      </w:tr>
      <w:tr w:rsidR="0055622C" w:rsidRPr="00D16B80" w:rsidTr="00CE7900">
        <w:trPr>
          <w:trHeight w:val="1097"/>
        </w:trPr>
        <w:tc>
          <w:tcPr>
            <w:tcW w:w="3257" w:type="dxa"/>
            <w:vAlign w:val="center"/>
          </w:tcPr>
          <w:p w:rsidR="0055622C" w:rsidRDefault="0055622C" w:rsidP="00EB48C6">
            <w:pPr>
              <w:numPr>
                <w:ilvl w:val="0"/>
                <w:numId w:val="9"/>
              </w:numPr>
              <w:tabs>
                <w:tab w:val="left" w:pos="317"/>
              </w:tabs>
              <w:rPr>
                <w:rFonts w:ascii="Arial" w:hAnsi="Arial" w:cs="Arial"/>
                <w:szCs w:val="20"/>
                <w:lang w:val="fr-CA"/>
              </w:rPr>
            </w:pPr>
            <w:r w:rsidRPr="00F12EC6">
              <w:rPr>
                <w:rFonts w:ascii="Arial" w:hAnsi="Arial" w:cs="Arial"/>
                <w:szCs w:val="20"/>
                <w:lang w:val="fr-CA"/>
              </w:rPr>
              <w:t>Déterminer toutes les possibilités d’accès au métier</w:t>
            </w:r>
          </w:p>
          <w:p w:rsidR="0055622C" w:rsidRPr="00F12EC6" w:rsidRDefault="0055622C" w:rsidP="00E77454">
            <w:pPr>
              <w:tabs>
                <w:tab w:val="left" w:pos="212"/>
              </w:tabs>
              <w:ind w:left="428"/>
              <w:rPr>
                <w:rFonts w:ascii="Arial" w:hAnsi="Arial" w:cs="Arial"/>
                <w:szCs w:val="20"/>
                <w:lang w:val="fr-CA"/>
              </w:rPr>
            </w:pPr>
          </w:p>
        </w:tc>
        <w:tc>
          <w:tcPr>
            <w:tcW w:w="4931" w:type="dxa"/>
            <w:tcBorders>
              <w:bottom w:val="nil"/>
            </w:tcBorders>
          </w:tcPr>
          <w:p w:rsidR="0055622C" w:rsidRPr="005E5687" w:rsidRDefault="0055622C" w:rsidP="00CC7C1F">
            <w:pPr>
              <w:ind w:left="720" w:hanging="720"/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L’affûteur - scieur :</w:t>
            </w:r>
          </w:p>
          <w:p w:rsidR="0055622C" w:rsidRPr="005E5687" w:rsidRDefault="0055622C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Les débouchés</w:t>
            </w:r>
          </w:p>
          <w:p w:rsidR="0055622C" w:rsidRPr="005E5687" w:rsidRDefault="0055622C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Les possibilités d’auto-emploi</w:t>
            </w:r>
          </w:p>
          <w:p w:rsidR="0055622C" w:rsidRPr="005E5687" w:rsidRDefault="0055622C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Les procédures d’obtention d’emploi ou d’auto-emploi</w:t>
            </w:r>
          </w:p>
        </w:tc>
        <w:tc>
          <w:tcPr>
            <w:tcW w:w="3969" w:type="dxa"/>
            <w:tcBorders>
              <w:bottom w:val="nil"/>
            </w:tcBorders>
          </w:tcPr>
          <w:p w:rsidR="0055622C" w:rsidRDefault="0055622C" w:rsidP="00E77454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et précision des débouchés, possibilités d’emploi et d’auto-emploi énumérées</w:t>
            </w:r>
          </w:p>
        </w:tc>
        <w:tc>
          <w:tcPr>
            <w:tcW w:w="3119" w:type="dxa"/>
            <w:tcBorders>
              <w:bottom w:val="nil"/>
            </w:tcBorders>
          </w:tcPr>
          <w:p w:rsidR="0055622C" w:rsidRDefault="0055622C" w:rsidP="0006146A">
            <w:pPr>
              <w:ind w:left="175"/>
              <w:rPr>
                <w:sz w:val="22"/>
              </w:rPr>
            </w:pPr>
          </w:p>
        </w:tc>
      </w:tr>
      <w:tr w:rsidR="0055622C" w:rsidRPr="00D16B80" w:rsidTr="00CE7900">
        <w:trPr>
          <w:trHeight w:val="1097"/>
        </w:trPr>
        <w:tc>
          <w:tcPr>
            <w:tcW w:w="3257" w:type="dxa"/>
            <w:vAlign w:val="center"/>
          </w:tcPr>
          <w:p w:rsidR="0055622C" w:rsidRPr="00F12EC6" w:rsidRDefault="0055622C" w:rsidP="00EB48C6">
            <w:pPr>
              <w:numPr>
                <w:ilvl w:val="0"/>
                <w:numId w:val="9"/>
              </w:numPr>
              <w:tabs>
                <w:tab w:val="left" w:pos="317"/>
              </w:tabs>
              <w:rPr>
                <w:rFonts w:ascii="Arial" w:hAnsi="Arial" w:cs="Arial"/>
                <w:szCs w:val="20"/>
                <w:lang w:val="fr-CA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F12EC6">
              <w:rPr>
                <w:rFonts w:ascii="Arial" w:hAnsi="Arial" w:cs="Arial"/>
                <w:szCs w:val="20"/>
                <w:lang w:val="fr-CA"/>
              </w:rPr>
              <w:t>Décliner les perspectives de carrière dans le métier</w:t>
            </w:r>
          </w:p>
          <w:p w:rsidR="0055622C" w:rsidRPr="00F12EC6" w:rsidRDefault="0055622C" w:rsidP="00E77454">
            <w:pPr>
              <w:tabs>
                <w:tab w:val="left" w:pos="317"/>
              </w:tabs>
              <w:ind w:left="428"/>
              <w:rPr>
                <w:rFonts w:ascii="Arial" w:hAnsi="Arial" w:cs="Arial"/>
                <w:szCs w:val="20"/>
                <w:lang w:val="fr-CA"/>
              </w:rPr>
            </w:pP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:rsidR="0055622C" w:rsidRPr="005E5687" w:rsidRDefault="0055622C" w:rsidP="00640D07">
            <w:pPr>
              <w:ind w:left="720" w:hanging="720"/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L’affûteur - scieur :</w:t>
            </w:r>
          </w:p>
          <w:p w:rsidR="0055622C" w:rsidRPr="005E5687" w:rsidRDefault="0055622C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Le profil de carrière en emploi</w:t>
            </w:r>
          </w:p>
          <w:p w:rsidR="0055622C" w:rsidRPr="005E5687" w:rsidRDefault="0055622C" w:rsidP="00EB48C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5E5687">
              <w:rPr>
                <w:rFonts w:ascii="Arial" w:hAnsi="Arial" w:cs="Arial"/>
                <w:sz w:val="22"/>
              </w:rPr>
              <w:t>Les possibilités de croissance ou d’extension en auto-emploi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622C" w:rsidRDefault="0055622C" w:rsidP="00E77454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et précision des profils de carrière en emploi  et d’extension en auto - emploi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622C" w:rsidRDefault="0055622C" w:rsidP="00E70FB3">
            <w:pPr>
              <w:ind w:left="175"/>
              <w:rPr>
                <w:sz w:val="22"/>
              </w:rPr>
            </w:pPr>
          </w:p>
        </w:tc>
      </w:tr>
    </w:tbl>
    <w:p w:rsidR="00C77522" w:rsidRDefault="00C77522" w:rsidP="005F2A15">
      <w:pPr>
        <w:rPr>
          <w:rFonts w:ascii="Arial Narrow" w:hAnsi="Arial Narrow" w:cs="Tahoma"/>
          <w:sz w:val="22"/>
          <w:szCs w:val="22"/>
        </w:rPr>
      </w:pPr>
    </w:p>
    <w:p w:rsidR="00201351" w:rsidRDefault="00201351" w:rsidP="005F2A15">
      <w:pPr>
        <w:rPr>
          <w:rFonts w:ascii="Arial Narrow" w:hAnsi="Arial Narrow" w:cs="Tahoma"/>
          <w:sz w:val="22"/>
          <w:szCs w:val="22"/>
        </w:rPr>
      </w:pPr>
    </w:p>
    <w:p w:rsidR="00160F1B" w:rsidRDefault="00160F1B" w:rsidP="005F2A15">
      <w:pPr>
        <w:rPr>
          <w:rFonts w:ascii="Arial Narrow" w:hAnsi="Arial Narrow" w:cs="Tahoma"/>
          <w:sz w:val="22"/>
          <w:szCs w:val="22"/>
        </w:rPr>
      </w:pPr>
    </w:p>
    <w:p w:rsidR="00160F1B" w:rsidRDefault="00160F1B" w:rsidP="005F2A15">
      <w:pPr>
        <w:rPr>
          <w:rFonts w:ascii="Arial Narrow" w:hAnsi="Arial Narrow" w:cs="Tahoma"/>
          <w:sz w:val="22"/>
          <w:szCs w:val="22"/>
        </w:rPr>
      </w:pPr>
    </w:p>
    <w:p w:rsidR="00C63A6F" w:rsidRDefault="00C63A6F" w:rsidP="005F2A15">
      <w:pPr>
        <w:rPr>
          <w:rFonts w:ascii="Arial Narrow" w:hAnsi="Arial Narrow" w:cs="Tahoma"/>
          <w:sz w:val="22"/>
          <w:szCs w:val="22"/>
        </w:rPr>
      </w:pPr>
    </w:p>
    <w:p w:rsidR="00C63A6F" w:rsidRDefault="00C63A6F" w:rsidP="005F2A15">
      <w:pPr>
        <w:rPr>
          <w:rFonts w:ascii="Arial Narrow" w:hAnsi="Arial Narrow" w:cs="Tahoma"/>
          <w:sz w:val="22"/>
          <w:szCs w:val="22"/>
        </w:rPr>
      </w:pPr>
    </w:p>
    <w:p w:rsidR="00160F1B" w:rsidRDefault="00160F1B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5386"/>
        <w:gridCol w:w="3544"/>
        <w:gridCol w:w="3119"/>
      </w:tblGrid>
      <w:tr w:rsidR="00B82357" w:rsidRPr="00D16B80" w:rsidTr="00B82357">
        <w:tc>
          <w:tcPr>
            <w:tcW w:w="15276" w:type="dxa"/>
            <w:gridSpan w:val="4"/>
          </w:tcPr>
          <w:p w:rsidR="00B82357" w:rsidRPr="004E7D4B" w:rsidRDefault="00B82357" w:rsidP="00B82357">
            <w:pPr>
              <w:rPr>
                <w:b/>
              </w:rPr>
            </w:pPr>
            <w:r w:rsidRPr="00D14C05">
              <w:lastRenderedPageBreak/>
              <w:t>Enoncé de la compétence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 xml:space="preserve">:  </w:t>
            </w:r>
            <w:r w:rsidRPr="004E7D4B">
              <w:rPr>
                <w:rFonts w:ascii="Arial" w:hAnsi="Arial" w:cs="Arial"/>
                <w:b/>
                <w:szCs w:val="22"/>
              </w:rPr>
              <w:t>Maintenir</w:t>
            </w:r>
            <w:proofErr w:type="gramEnd"/>
            <w:r w:rsidRPr="004E7D4B">
              <w:rPr>
                <w:rFonts w:ascii="Arial" w:hAnsi="Arial" w:cs="Arial"/>
                <w:b/>
                <w:szCs w:val="22"/>
              </w:rPr>
              <w:t xml:space="preserve"> un environnement de travail sécuritaire</w:t>
            </w:r>
          </w:p>
          <w:p w:rsidR="00B82357" w:rsidRPr="00F11DC1" w:rsidRDefault="00B82357" w:rsidP="00B823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 xml:space="preserve">:  </w:t>
            </w:r>
            <w:r w:rsidRPr="00B03D16">
              <w:rPr>
                <w:rFonts w:ascii="Arial" w:hAnsi="Arial" w:cs="Arial"/>
                <w:b/>
                <w:sz w:val="22"/>
                <w:szCs w:val="22"/>
              </w:rPr>
              <w:t>Santé</w:t>
            </w:r>
            <w:proofErr w:type="gramEnd"/>
            <w:r w:rsidRPr="00B03D16">
              <w:rPr>
                <w:rFonts w:ascii="Arial" w:hAnsi="Arial" w:cs="Arial"/>
                <w:b/>
                <w:sz w:val="22"/>
                <w:szCs w:val="22"/>
              </w:rPr>
              <w:t>, sécurité et environnement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11DC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82357" w:rsidRDefault="00B82357" w:rsidP="00B82357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2</w:t>
            </w:r>
            <w:r w:rsidRPr="00B82357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B82357" w:rsidRPr="003A6AC8" w:rsidRDefault="00B82357" w:rsidP="00B82357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 xml:space="preserve"> : </w:t>
            </w:r>
            <w:r w:rsidR="0073496E">
              <w:rPr>
                <w:b/>
              </w:rPr>
              <w:t>22</w:t>
            </w:r>
            <w:r>
              <w:rPr>
                <w:b/>
              </w:rPr>
              <w:t xml:space="preserve"> heures</w:t>
            </w:r>
          </w:p>
          <w:p w:rsidR="00B82357" w:rsidRPr="003A6AC8" w:rsidRDefault="00B82357" w:rsidP="00B82357">
            <w:pPr>
              <w:jc w:val="center"/>
              <w:rPr>
                <w:b/>
              </w:rPr>
            </w:pPr>
          </w:p>
        </w:tc>
      </w:tr>
      <w:tr w:rsidR="00B82357" w:rsidRPr="00D16B80" w:rsidTr="009C4ED2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B82357" w:rsidRPr="003A6AC8" w:rsidRDefault="00B82357" w:rsidP="00B82357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B82357" w:rsidRPr="003A6AC8" w:rsidRDefault="00B82357" w:rsidP="00B82357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82357" w:rsidRPr="003A6AC8" w:rsidRDefault="00B82357" w:rsidP="00B82357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82357" w:rsidRPr="003A6AC8" w:rsidRDefault="00B82357" w:rsidP="00B82357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0B1521" w:rsidRPr="00D16B80" w:rsidTr="009C4ED2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0B1521" w:rsidRPr="005E5687" w:rsidRDefault="000B1521" w:rsidP="001078C0">
            <w:pPr>
              <w:numPr>
                <w:ilvl w:val="0"/>
                <w:numId w:val="14"/>
              </w:numPr>
              <w:ind w:left="284"/>
              <w:rPr>
                <w:rFonts w:ascii="Arial" w:hAnsi="Arial" w:cs="Arial"/>
                <w:b/>
                <w:sz w:val="22"/>
                <w:szCs w:val="36"/>
              </w:rPr>
            </w:pPr>
            <w:r w:rsidRPr="005E5687">
              <w:rPr>
                <w:rFonts w:ascii="Arial" w:hAnsi="Arial" w:cs="Arial"/>
                <w:sz w:val="22"/>
                <w:szCs w:val="22"/>
              </w:rPr>
              <w:t>Prendre connaissance de l’importance de l’application stricte des mesures de prévention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0B1521" w:rsidRPr="00C63A6F" w:rsidRDefault="000B1521" w:rsidP="001078C0">
            <w:p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L’importance de la sécurité et des mesures de prévention :</w:t>
            </w:r>
          </w:p>
          <w:p w:rsidR="000B1521" w:rsidRPr="00C63A6F" w:rsidRDefault="000B1521" w:rsidP="001078C0">
            <w:pPr>
              <w:numPr>
                <w:ilvl w:val="0"/>
                <w:numId w:val="4"/>
              </w:numPr>
              <w:ind w:left="354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notions de sécurité, d’environnement, de protection et de prévention ;</w:t>
            </w:r>
          </w:p>
          <w:p w:rsidR="000B1521" w:rsidRPr="00C63A6F" w:rsidRDefault="000B1521" w:rsidP="001078C0">
            <w:pPr>
              <w:numPr>
                <w:ilvl w:val="0"/>
                <w:numId w:val="4"/>
              </w:numPr>
              <w:ind w:left="354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accidents, leurs conséquences et la nécessité de protection et de prévention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B1521" w:rsidRDefault="000B1521" w:rsidP="001078C0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de définitions des notions ;</w:t>
            </w:r>
          </w:p>
          <w:p w:rsidR="000B1521" w:rsidRPr="003A6AC8" w:rsidRDefault="000B1521" w:rsidP="001078C0">
            <w:pPr>
              <w:ind w:left="175"/>
              <w:rPr>
                <w:sz w:val="22"/>
              </w:rPr>
            </w:pPr>
            <w:r>
              <w:rPr>
                <w:sz w:val="22"/>
              </w:rPr>
              <w:t xml:space="preserve">Justesse de l’énumération et description des accidents et des conséquences sur les hommes et les équipements.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B1521" w:rsidRPr="003A6AC8" w:rsidRDefault="000B1521" w:rsidP="001078C0">
            <w:pPr>
              <w:ind w:left="175"/>
              <w:rPr>
                <w:sz w:val="22"/>
              </w:rPr>
            </w:pPr>
          </w:p>
        </w:tc>
      </w:tr>
      <w:tr w:rsidR="000B1521" w:rsidRPr="00D16B80" w:rsidTr="009C4ED2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0B1521" w:rsidRPr="005E5687" w:rsidRDefault="000B1521" w:rsidP="001078C0">
            <w:pPr>
              <w:numPr>
                <w:ilvl w:val="0"/>
                <w:numId w:val="14"/>
              </w:numPr>
              <w:ind w:left="426"/>
              <w:rPr>
                <w:rFonts w:ascii="Arial" w:hAnsi="Arial" w:cs="Arial"/>
                <w:b/>
                <w:sz w:val="22"/>
                <w:szCs w:val="36"/>
              </w:rPr>
            </w:pPr>
            <w:r w:rsidRPr="005E5687">
              <w:rPr>
                <w:rFonts w:ascii="Arial" w:hAnsi="Arial" w:cs="Arial"/>
                <w:sz w:val="22"/>
                <w:szCs w:val="22"/>
              </w:rPr>
              <w:t>Déterminer une situation ou un comportement à risques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B1521" w:rsidRPr="00C63A6F" w:rsidRDefault="000B1521" w:rsidP="001078C0">
            <w:p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situations et les comportements à risque :</w:t>
            </w:r>
          </w:p>
          <w:p w:rsidR="000B1521" w:rsidRPr="00C63A6F" w:rsidRDefault="000B1521" w:rsidP="001078C0">
            <w:pPr>
              <w:numPr>
                <w:ilvl w:val="0"/>
                <w:numId w:val="4"/>
              </w:numPr>
              <w:ind w:left="354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Les situations et comportements à risque par rapport aux infrastructures, </w:t>
            </w:r>
          </w:p>
          <w:p w:rsidR="000B1521" w:rsidRPr="00C63A6F" w:rsidRDefault="000B1521" w:rsidP="001078C0">
            <w:pPr>
              <w:numPr>
                <w:ilvl w:val="0"/>
                <w:numId w:val="4"/>
              </w:numPr>
              <w:ind w:left="354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situations et comportements à risque par rapport aux équipements et à la matière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B1521" w:rsidRDefault="000B1521" w:rsidP="001078C0">
            <w:pPr>
              <w:ind w:left="175"/>
              <w:rPr>
                <w:sz w:val="22"/>
              </w:rPr>
            </w:pPr>
          </w:p>
          <w:p w:rsidR="000B1521" w:rsidRDefault="000B1521" w:rsidP="001078C0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et précision des situations et comportements décrits ou énumérés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B1521" w:rsidRDefault="000B1521" w:rsidP="001078C0">
            <w:pPr>
              <w:ind w:left="175"/>
              <w:rPr>
                <w:sz w:val="22"/>
              </w:rPr>
            </w:pPr>
          </w:p>
        </w:tc>
      </w:tr>
      <w:tr w:rsidR="000B1521" w:rsidRPr="00D16B80" w:rsidTr="009C4ED2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0B1521" w:rsidRPr="005E5687" w:rsidRDefault="000B1521" w:rsidP="001078C0">
            <w:pPr>
              <w:numPr>
                <w:ilvl w:val="0"/>
                <w:numId w:val="14"/>
              </w:numPr>
              <w:ind w:left="284"/>
              <w:rPr>
                <w:rFonts w:ascii="Arial" w:hAnsi="Arial" w:cs="Arial"/>
                <w:b/>
                <w:sz w:val="22"/>
                <w:szCs w:val="36"/>
              </w:rPr>
            </w:pPr>
            <w:r w:rsidRPr="005E5687">
              <w:rPr>
                <w:rFonts w:ascii="Arial" w:hAnsi="Arial" w:cs="Arial"/>
                <w:sz w:val="22"/>
                <w:szCs w:val="22"/>
              </w:rPr>
              <w:t>Appliquer les mesures préventives liées aux déplacements, à la manipulation des produits et aux équipements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B1521" w:rsidRPr="00C63A6F" w:rsidRDefault="000B1521" w:rsidP="001078C0">
            <w:pPr>
              <w:ind w:left="720" w:hanging="720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mesures de prévention :</w:t>
            </w:r>
          </w:p>
          <w:p w:rsidR="000B1521" w:rsidRPr="00C63A6F" w:rsidRDefault="000B1521" w:rsidP="001078C0">
            <w:pPr>
              <w:numPr>
                <w:ilvl w:val="0"/>
                <w:numId w:val="4"/>
              </w:numPr>
              <w:ind w:left="354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éléments de protection des machines</w:t>
            </w:r>
          </w:p>
          <w:p w:rsidR="000B1521" w:rsidRPr="00C63A6F" w:rsidRDefault="000B1521" w:rsidP="001078C0">
            <w:pPr>
              <w:numPr>
                <w:ilvl w:val="0"/>
                <w:numId w:val="4"/>
              </w:numPr>
              <w:ind w:left="354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enseignes de sécurité</w:t>
            </w:r>
          </w:p>
          <w:p w:rsidR="000B1521" w:rsidRPr="00C63A6F" w:rsidRDefault="000B1521" w:rsidP="001078C0">
            <w:pPr>
              <w:numPr>
                <w:ilvl w:val="0"/>
                <w:numId w:val="4"/>
              </w:numPr>
              <w:ind w:left="354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Les tenues vestimentaires </w:t>
            </w:r>
          </w:p>
          <w:p w:rsidR="000B1521" w:rsidRPr="00C63A6F" w:rsidRDefault="000B1521" w:rsidP="001078C0">
            <w:pPr>
              <w:numPr>
                <w:ilvl w:val="0"/>
                <w:numId w:val="4"/>
              </w:numPr>
              <w:ind w:left="354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attitudes de prévention</w:t>
            </w:r>
          </w:p>
          <w:p w:rsidR="000B1521" w:rsidRPr="00C63A6F" w:rsidRDefault="000B1521" w:rsidP="001078C0">
            <w:pPr>
              <w:ind w:left="354"/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B1521" w:rsidRDefault="000B1521" w:rsidP="001078C0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et précision des éléments, des enseignes, des tenues et des attitudes de prévention.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B1521" w:rsidRDefault="000B1521" w:rsidP="001078C0">
            <w:pPr>
              <w:ind w:left="175"/>
              <w:rPr>
                <w:sz w:val="22"/>
              </w:rPr>
            </w:pPr>
          </w:p>
        </w:tc>
      </w:tr>
      <w:tr w:rsidR="000B1521" w:rsidRPr="00D16B80" w:rsidTr="009C4ED2">
        <w:trPr>
          <w:trHeight w:val="1097"/>
        </w:trPr>
        <w:tc>
          <w:tcPr>
            <w:tcW w:w="3227" w:type="dxa"/>
            <w:vAlign w:val="center"/>
          </w:tcPr>
          <w:p w:rsidR="000B1521" w:rsidRPr="005E5687" w:rsidRDefault="000B1521" w:rsidP="00B82357">
            <w:pPr>
              <w:numPr>
                <w:ilvl w:val="0"/>
                <w:numId w:val="14"/>
              </w:numPr>
              <w:ind w:left="284"/>
              <w:rPr>
                <w:rFonts w:ascii="Arial" w:hAnsi="Arial" w:cs="Arial"/>
                <w:b/>
                <w:sz w:val="22"/>
                <w:szCs w:val="36"/>
              </w:rPr>
            </w:pPr>
            <w:r w:rsidRPr="005E5687">
              <w:rPr>
                <w:rFonts w:ascii="Arial" w:hAnsi="Arial" w:cs="Arial"/>
                <w:sz w:val="22"/>
                <w:szCs w:val="22"/>
              </w:rPr>
              <w:t>Appliquer les mesures préventives en lien avec les maladies professionnelles, les IST, et le VIH-SIDA, le Tétanos</w:t>
            </w:r>
          </w:p>
        </w:tc>
        <w:tc>
          <w:tcPr>
            <w:tcW w:w="5386" w:type="dxa"/>
          </w:tcPr>
          <w:p w:rsidR="000B1521" w:rsidRPr="00C63A6F" w:rsidRDefault="000B1521" w:rsidP="00B82357">
            <w:p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  <w:szCs w:val="22"/>
              </w:rPr>
              <w:t>Les mesures préventives en lien avec les maladies</w:t>
            </w:r>
            <w:r w:rsidRPr="00C63A6F">
              <w:rPr>
                <w:rFonts w:ascii="Arial" w:hAnsi="Arial" w:cs="Arial"/>
                <w:sz w:val="22"/>
              </w:rPr>
              <w:t>:</w:t>
            </w:r>
          </w:p>
          <w:p w:rsidR="000B1521" w:rsidRPr="00C63A6F" w:rsidRDefault="000B1521" w:rsidP="00B82357">
            <w:pPr>
              <w:numPr>
                <w:ilvl w:val="0"/>
                <w:numId w:val="4"/>
              </w:numPr>
              <w:ind w:left="353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  <w:szCs w:val="22"/>
              </w:rPr>
              <w:t>Les mesures préventives en lien avec les IST,</w:t>
            </w:r>
          </w:p>
          <w:p w:rsidR="000B1521" w:rsidRPr="00C63A6F" w:rsidRDefault="000B1521" w:rsidP="00B82357">
            <w:pPr>
              <w:numPr>
                <w:ilvl w:val="0"/>
                <w:numId w:val="4"/>
              </w:numPr>
              <w:ind w:left="353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  <w:szCs w:val="22"/>
              </w:rPr>
              <w:t xml:space="preserve"> Les mesures préventives en lien avec le VIH-SIDA,</w:t>
            </w:r>
          </w:p>
          <w:p w:rsidR="000B1521" w:rsidRPr="00C63A6F" w:rsidRDefault="000B1521" w:rsidP="00B82357">
            <w:pPr>
              <w:numPr>
                <w:ilvl w:val="0"/>
                <w:numId w:val="4"/>
              </w:numPr>
              <w:ind w:left="353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  <w:szCs w:val="22"/>
              </w:rPr>
              <w:t>Les mesures préventives en lien avec  le Tétanos.</w:t>
            </w:r>
          </w:p>
        </w:tc>
        <w:tc>
          <w:tcPr>
            <w:tcW w:w="3544" w:type="dxa"/>
          </w:tcPr>
          <w:p w:rsidR="000B1521" w:rsidRDefault="000B1521" w:rsidP="00B82357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et précision des mesures préventives énumérées.</w:t>
            </w:r>
          </w:p>
        </w:tc>
        <w:tc>
          <w:tcPr>
            <w:tcW w:w="3119" w:type="dxa"/>
          </w:tcPr>
          <w:p w:rsidR="000B1521" w:rsidRDefault="000B1521" w:rsidP="00B82357">
            <w:pPr>
              <w:ind w:left="175"/>
              <w:rPr>
                <w:sz w:val="22"/>
              </w:rPr>
            </w:pPr>
          </w:p>
        </w:tc>
      </w:tr>
      <w:tr w:rsidR="000B1521" w:rsidRPr="00D16B80" w:rsidTr="009C4ED2">
        <w:trPr>
          <w:trHeight w:val="274"/>
        </w:trPr>
        <w:tc>
          <w:tcPr>
            <w:tcW w:w="3227" w:type="dxa"/>
            <w:vAlign w:val="center"/>
          </w:tcPr>
          <w:p w:rsidR="000B1521" w:rsidRPr="005E5687" w:rsidRDefault="000B1521" w:rsidP="00B82357">
            <w:pPr>
              <w:numPr>
                <w:ilvl w:val="0"/>
                <w:numId w:val="14"/>
              </w:numPr>
              <w:ind w:left="284"/>
              <w:rPr>
                <w:rFonts w:ascii="Arial" w:hAnsi="Arial" w:cs="Arial"/>
                <w:b/>
                <w:sz w:val="22"/>
                <w:szCs w:val="36"/>
              </w:rPr>
            </w:pPr>
            <w:r w:rsidRPr="005E5687">
              <w:rPr>
                <w:rFonts w:ascii="Arial" w:hAnsi="Arial" w:cs="Arial"/>
                <w:sz w:val="22"/>
                <w:szCs w:val="22"/>
              </w:rPr>
              <w:t>Appliquer les mesures préventives appropriées aux activités d’un atelier de sciage et d’affûtage</w:t>
            </w:r>
          </w:p>
        </w:tc>
        <w:tc>
          <w:tcPr>
            <w:tcW w:w="5386" w:type="dxa"/>
          </w:tcPr>
          <w:p w:rsidR="000B1521" w:rsidRPr="00C63A6F" w:rsidRDefault="000B1521" w:rsidP="00B82357">
            <w:pPr>
              <w:rPr>
                <w:rFonts w:ascii="Arial" w:hAnsi="Arial" w:cs="Arial"/>
                <w:sz w:val="22"/>
                <w:szCs w:val="22"/>
              </w:rPr>
            </w:pPr>
            <w:r w:rsidRPr="00C63A6F">
              <w:rPr>
                <w:rFonts w:ascii="Arial" w:hAnsi="Arial" w:cs="Arial"/>
                <w:sz w:val="22"/>
                <w:szCs w:val="22"/>
              </w:rPr>
              <w:t>Les mesures préventives appropriées aux activités d’un atelier de sciage et d’affûtage :</w:t>
            </w:r>
          </w:p>
          <w:p w:rsidR="000B1521" w:rsidRPr="00C63A6F" w:rsidRDefault="000B1521" w:rsidP="0096710C">
            <w:pPr>
              <w:pStyle w:val="CarrPhaseCritres"/>
              <w:framePr w:wrap="around"/>
              <w:numPr>
                <w:ilvl w:val="0"/>
                <w:numId w:val="4"/>
              </w:numPr>
              <w:rPr>
                <w:sz w:val="22"/>
                <w:szCs w:val="22"/>
                <w:lang w:val="fr-FR" w:eastAsia="fr-FR"/>
              </w:rPr>
            </w:pPr>
            <w:r w:rsidRPr="00C63A6F">
              <w:rPr>
                <w:sz w:val="22"/>
                <w:szCs w:val="22"/>
                <w:lang w:val="fr-FR" w:eastAsia="fr-FR"/>
              </w:rPr>
              <w:t>Les risques et les mesures préventives spécifiques au sciage;</w:t>
            </w:r>
          </w:p>
          <w:p w:rsidR="000B1521" w:rsidRPr="00C63A6F" w:rsidRDefault="000B1521" w:rsidP="0096710C">
            <w:pPr>
              <w:pStyle w:val="CarrPhaseCritres"/>
              <w:framePr w:wrap="around"/>
              <w:numPr>
                <w:ilvl w:val="0"/>
                <w:numId w:val="4"/>
              </w:numPr>
            </w:pPr>
            <w:r w:rsidRPr="00C63A6F">
              <w:rPr>
                <w:sz w:val="22"/>
                <w:szCs w:val="22"/>
                <w:lang w:val="fr-FR" w:eastAsia="fr-FR"/>
              </w:rPr>
              <w:t>Les risques et les mesures préventives spécifiques à l’affûtage.</w:t>
            </w:r>
          </w:p>
        </w:tc>
        <w:tc>
          <w:tcPr>
            <w:tcW w:w="3544" w:type="dxa"/>
          </w:tcPr>
          <w:p w:rsidR="000B1521" w:rsidRDefault="000B1521" w:rsidP="00B82357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et précision des  risques et mesures préventives énumérées.</w:t>
            </w:r>
          </w:p>
        </w:tc>
        <w:tc>
          <w:tcPr>
            <w:tcW w:w="3119" w:type="dxa"/>
          </w:tcPr>
          <w:p w:rsidR="000B1521" w:rsidRDefault="000B1521" w:rsidP="00B82357">
            <w:pPr>
              <w:ind w:left="175"/>
              <w:rPr>
                <w:sz w:val="22"/>
              </w:rPr>
            </w:pPr>
          </w:p>
        </w:tc>
      </w:tr>
    </w:tbl>
    <w:p w:rsidR="00515797" w:rsidRDefault="00515797" w:rsidP="005F2A15">
      <w:pPr>
        <w:rPr>
          <w:rFonts w:ascii="Arial Narrow" w:hAnsi="Arial Narrow" w:cs="Tahoma"/>
          <w:sz w:val="22"/>
          <w:szCs w:val="22"/>
        </w:rPr>
      </w:pPr>
    </w:p>
    <w:p w:rsidR="00515797" w:rsidRDefault="00515797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C72921" w:rsidRPr="00D16B80" w:rsidTr="00FE7FAF">
        <w:tc>
          <w:tcPr>
            <w:tcW w:w="15276" w:type="dxa"/>
            <w:gridSpan w:val="4"/>
          </w:tcPr>
          <w:p w:rsidR="00C72921" w:rsidRPr="007D7712" w:rsidRDefault="00C72921" w:rsidP="00FE7FAF">
            <w:pPr>
              <w:rPr>
                <w:rFonts w:ascii="Arial" w:hAnsi="Arial" w:cs="Arial"/>
                <w:sz w:val="22"/>
                <w:szCs w:val="36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</w:t>
            </w:r>
            <w:r w:rsidRPr="007D7712">
              <w:rPr>
                <w:rFonts w:ascii="Arial" w:hAnsi="Arial" w:cs="Arial"/>
                <w:b/>
                <w:szCs w:val="36"/>
              </w:rPr>
              <w:t>Réaliser un dessin technique</w:t>
            </w:r>
            <w:r w:rsidRPr="00FE264C">
              <w:rPr>
                <w:rFonts w:ascii="Arial" w:hAnsi="Arial" w:cs="Arial"/>
                <w:szCs w:val="36"/>
              </w:rPr>
              <w:t xml:space="preserve"> </w:t>
            </w:r>
          </w:p>
          <w:p w:rsidR="00C72921" w:rsidRDefault="00C72921" w:rsidP="00FE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</w:t>
            </w:r>
            <w:r>
              <w:rPr>
                <w:rFonts w:ascii="Arial" w:hAnsi="Arial" w:cs="Arial"/>
                <w:b/>
                <w:sz w:val="22"/>
                <w:szCs w:val="22"/>
              </w:rPr>
              <w:t>Dessin</w:t>
            </w:r>
          </w:p>
          <w:p w:rsidR="00C72921" w:rsidRDefault="00C72921" w:rsidP="00FE7FAF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2</w:t>
            </w:r>
            <w:r w:rsidRPr="007D7712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C72921" w:rsidRPr="003A6AC8" w:rsidRDefault="00C72921" w:rsidP="00FE7FAF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66 heures</w:t>
            </w:r>
          </w:p>
          <w:p w:rsidR="00C72921" w:rsidRPr="003A6AC8" w:rsidRDefault="00C72921" w:rsidP="00FE7FAF">
            <w:pPr>
              <w:jc w:val="center"/>
              <w:rPr>
                <w:b/>
              </w:rPr>
            </w:pP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pédagogiques</w:t>
            </w: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rPr>
                <w:rFonts w:ascii="Arial" w:hAnsi="Arial" w:cs="Arial"/>
                <w:sz w:val="22"/>
                <w:szCs w:val="22"/>
              </w:rPr>
            </w:pPr>
            <w:r w:rsidRPr="00C63A6F">
              <w:rPr>
                <w:rFonts w:ascii="Arial" w:hAnsi="Arial" w:cs="Arial"/>
                <w:sz w:val="22"/>
                <w:szCs w:val="22"/>
              </w:rPr>
              <w:t>Identifier les outils de dessin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72921" w:rsidRPr="00C63A6F" w:rsidRDefault="00C72921" w:rsidP="00FE7FAF">
            <w:pPr>
              <w:ind w:left="394"/>
              <w:rPr>
                <w:rFonts w:ascii="Arial" w:hAnsi="Arial" w:cs="Arial"/>
                <w:b/>
              </w:rPr>
            </w:pPr>
            <w:r w:rsidRPr="00C63A6F">
              <w:rPr>
                <w:rFonts w:ascii="Arial" w:hAnsi="Arial" w:cs="Arial"/>
                <w:b/>
              </w:rPr>
              <w:t>Les instruments de dessin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La planche et la table à dessin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 té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équerres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rapporteurs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compas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La gomme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 pistolet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mines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porte-mines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 xml:space="preserve">Les </w:t>
            </w:r>
            <w:proofErr w:type="spellStart"/>
            <w:r w:rsidRPr="00C63A6F">
              <w:t>rotrings</w:t>
            </w:r>
            <w:proofErr w:type="spellEnd"/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L’encre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papiers et leur format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 papier calque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 xml:space="preserve">Le papier </w:t>
            </w:r>
            <w:proofErr w:type="spellStart"/>
            <w:r w:rsidRPr="00C63A6F">
              <w:t>osalite</w:t>
            </w:r>
            <w:proofErr w:type="spellEnd"/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 matériel de tirage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2921" w:rsidRPr="00FB602C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Désignation de l’instrument</w:t>
            </w:r>
          </w:p>
          <w:p w:rsidR="00C72921" w:rsidRPr="00FB602C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Sélection de l’instrument désigné</w:t>
            </w:r>
          </w:p>
          <w:p w:rsidR="00C72921" w:rsidRPr="00FB602C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921" w:rsidRPr="003A6AC8" w:rsidRDefault="00C72921" w:rsidP="00FE7FAF">
            <w:pPr>
              <w:ind w:left="175"/>
              <w:rPr>
                <w:sz w:val="22"/>
              </w:rPr>
            </w:pP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rPr>
                <w:rFonts w:ascii="Arial" w:hAnsi="Arial" w:cs="Arial"/>
                <w:sz w:val="22"/>
                <w:szCs w:val="22"/>
              </w:rPr>
            </w:pPr>
            <w:r w:rsidRPr="00C63A6F">
              <w:rPr>
                <w:rFonts w:ascii="Arial" w:hAnsi="Arial" w:cs="Arial"/>
                <w:sz w:val="22"/>
                <w:szCs w:val="22"/>
              </w:rPr>
              <w:t>Utiliser les outils de dessin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ind w:left="394"/>
              <w:rPr>
                <w:rFonts w:ascii="Arial" w:hAnsi="Arial" w:cs="Arial"/>
                <w:b/>
                <w:sz w:val="22"/>
              </w:rPr>
            </w:pPr>
            <w:r w:rsidRPr="00C63A6F">
              <w:rPr>
                <w:rFonts w:ascii="Arial" w:hAnsi="Arial" w:cs="Arial"/>
                <w:b/>
                <w:sz w:val="22"/>
              </w:rPr>
              <w:t>L’utilisation des instruments de dessin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La planche et la table à dessin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 té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équerres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rapporteurs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compas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La gomme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 pistolet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mines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porte-mines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lastRenderedPageBreak/>
              <w:t xml:space="preserve">Les </w:t>
            </w:r>
            <w:proofErr w:type="spellStart"/>
            <w:r w:rsidRPr="00C63A6F">
              <w:t>rotrings</w:t>
            </w:r>
            <w:proofErr w:type="spellEnd"/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L’encre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papiers et leur format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 papier calque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 xml:space="preserve">Le papier </w:t>
            </w:r>
            <w:proofErr w:type="spellStart"/>
            <w:r w:rsidRPr="00C63A6F">
              <w:t>osalite</w:t>
            </w:r>
            <w:proofErr w:type="spellEnd"/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 matériel de tirage</w:t>
            </w:r>
          </w:p>
          <w:p w:rsidR="00C72921" w:rsidRPr="00C63A6F" w:rsidRDefault="00C72921" w:rsidP="00FE7FAF">
            <w:pPr>
              <w:ind w:left="394"/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FB602C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lastRenderedPageBreak/>
              <w:t>Enonciation de l’utilisation de chaque instrument</w:t>
            </w:r>
          </w:p>
          <w:p w:rsidR="00C72921" w:rsidRPr="00FB602C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Utilisation de l’instrument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921" w:rsidRDefault="00C72921" w:rsidP="00FE7FAF">
            <w:pPr>
              <w:ind w:left="175"/>
              <w:rPr>
                <w:sz w:val="22"/>
              </w:rPr>
            </w:pP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rPr>
                <w:rFonts w:ascii="Arial" w:hAnsi="Arial" w:cs="Arial"/>
                <w:sz w:val="22"/>
                <w:szCs w:val="22"/>
              </w:rPr>
            </w:pPr>
            <w:r w:rsidRPr="00C63A6F">
              <w:rPr>
                <w:rFonts w:ascii="Arial" w:hAnsi="Arial" w:cs="Arial"/>
                <w:sz w:val="22"/>
                <w:szCs w:val="22"/>
              </w:rPr>
              <w:lastRenderedPageBreak/>
              <w:t>Représenter les pièces selon les normes observées en dessin technique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pStyle w:val="CarrPhaseCritres"/>
              <w:framePr w:wrap="around"/>
              <w:rPr>
                <w:b/>
              </w:rPr>
            </w:pPr>
            <w:r w:rsidRPr="00C63A6F">
              <w:rPr>
                <w:b/>
              </w:rPr>
              <w:t>Représentation des formes de base en dessin (perspectives et projection orthogonale)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Droite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Cercle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Ellipse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Rectangle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Angles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Triangles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Trapèze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cylindres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2921" w:rsidRPr="00FB602C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Réalisation méthodique et normalisée d’un dessin</w:t>
            </w:r>
          </w:p>
          <w:p w:rsidR="00C72921" w:rsidRPr="00FB602C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Le rendu</w:t>
            </w:r>
          </w:p>
          <w:p w:rsidR="00C72921" w:rsidRPr="00FB602C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La netteté et la propreté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921" w:rsidRDefault="00C72921" w:rsidP="00FE7FAF">
            <w:pPr>
              <w:ind w:left="175"/>
              <w:rPr>
                <w:sz w:val="22"/>
              </w:rPr>
            </w:pPr>
          </w:p>
        </w:tc>
      </w:tr>
      <w:tr w:rsidR="00C72921" w:rsidRPr="00D16B80" w:rsidTr="00FE7FAF">
        <w:trPr>
          <w:trHeight w:val="1097"/>
        </w:trPr>
        <w:tc>
          <w:tcPr>
            <w:tcW w:w="3227" w:type="dxa"/>
          </w:tcPr>
          <w:p w:rsidR="00C72921" w:rsidRPr="00C63A6F" w:rsidRDefault="00C72921" w:rsidP="00FE7FAF">
            <w:pPr>
              <w:rPr>
                <w:rFonts w:ascii="Arial" w:hAnsi="Arial" w:cs="Arial"/>
                <w:sz w:val="22"/>
                <w:szCs w:val="22"/>
              </w:rPr>
            </w:pPr>
            <w:r w:rsidRPr="00C63A6F">
              <w:rPr>
                <w:rFonts w:ascii="Arial" w:hAnsi="Arial" w:cs="Arial"/>
                <w:sz w:val="22"/>
                <w:szCs w:val="22"/>
              </w:rPr>
              <w:t>Représenter les pièces selon les normes observées en dessin technique</w:t>
            </w:r>
          </w:p>
        </w:tc>
        <w:tc>
          <w:tcPr>
            <w:tcW w:w="4961" w:type="dxa"/>
          </w:tcPr>
          <w:p w:rsidR="00C72921" w:rsidRPr="00C63A6F" w:rsidRDefault="00C72921" w:rsidP="00FE7FAF">
            <w:pPr>
              <w:pStyle w:val="CarrPhaseCritres"/>
              <w:framePr w:wrap="around"/>
              <w:rPr>
                <w:b/>
              </w:rPr>
            </w:pPr>
            <w:r w:rsidRPr="00C63A6F">
              <w:rPr>
                <w:b/>
              </w:rPr>
              <w:t>Représentation des formes de base en dessin (perspectives et projection orthogonale)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Les cônes et tronc de cônes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Représentation des objets de forme simple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  <w:r w:rsidRPr="00C63A6F">
              <w:t>Représentation des objets de forme faisant intervenir des lignes cachées</w:t>
            </w:r>
          </w:p>
          <w:p w:rsidR="00C72921" w:rsidRPr="00C63A6F" w:rsidRDefault="00C72921" w:rsidP="00FE7FAF">
            <w:pPr>
              <w:pStyle w:val="CarrPhaseCritres"/>
              <w:framePr w:wrap="around"/>
            </w:pPr>
          </w:p>
        </w:tc>
        <w:tc>
          <w:tcPr>
            <w:tcW w:w="3969" w:type="dxa"/>
          </w:tcPr>
          <w:p w:rsidR="00C72921" w:rsidRPr="00FB602C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Réalisation méthodique et normalisée d’un dessin</w:t>
            </w:r>
          </w:p>
          <w:p w:rsidR="00C72921" w:rsidRPr="00FB602C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Le rendu</w:t>
            </w:r>
          </w:p>
          <w:p w:rsidR="00C72921" w:rsidRPr="00FB602C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  <w:r w:rsidRPr="00FB602C">
              <w:rPr>
                <w:rFonts w:ascii="Arial" w:hAnsi="Arial" w:cs="Arial"/>
                <w:sz w:val="22"/>
              </w:rPr>
              <w:t>La netteté et la propreté</w:t>
            </w:r>
          </w:p>
        </w:tc>
        <w:tc>
          <w:tcPr>
            <w:tcW w:w="3119" w:type="dxa"/>
          </w:tcPr>
          <w:p w:rsidR="00C72921" w:rsidRDefault="00C72921" w:rsidP="00FE7FAF">
            <w:pPr>
              <w:ind w:left="175"/>
              <w:rPr>
                <w:sz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C72921" w:rsidRPr="00D16B80" w:rsidTr="00FE7FAF">
        <w:tc>
          <w:tcPr>
            <w:tcW w:w="15276" w:type="dxa"/>
            <w:gridSpan w:val="4"/>
          </w:tcPr>
          <w:p w:rsidR="00C72921" w:rsidRPr="007D7712" w:rsidRDefault="00C72921" w:rsidP="00FE7FAF">
            <w:pPr>
              <w:rPr>
                <w:rFonts w:ascii="Arial" w:hAnsi="Arial" w:cs="Arial"/>
                <w:sz w:val="22"/>
                <w:szCs w:val="36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</w:t>
            </w:r>
            <w:r w:rsidRPr="005A5A7D">
              <w:rPr>
                <w:rFonts w:ascii="Arial" w:hAnsi="Arial" w:cs="Arial"/>
                <w:b/>
                <w:szCs w:val="36"/>
              </w:rPr>
              <w:t>Exploiter les documents techniques</w:t>
            </w:r>
          </w:p>
          <w:p w:rsidR="00C72921" w:rsidRDefault="00C72921" w:rsidP="00FE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> : Technologie professionnelle</w:t>
            </w:r>
          </w:p>
          <w:p w:rsidR="00C72921" w:rsidRDefault="00C72921" w:rsidP="00FE7FAF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2</w:t>
            </w:r>
            <w:r w:rsidRPr="007D7712">
              <w:rPr>
                <w:b/>
                <w:vertAlign w:val="superscript"/>
              </w:rPr>
              <w:t>e</w:t>
            </w:r>
            <w:r>
              <w:rPr>
                <w:b/>
              </w:rPr>
              <w:t>année</w:t>
            </w:r>
          </w:p>
          <w:p w:rsidR="00C72921" w:rsidRPr="003A6AC8" w:rsidRDefault="00C72921" w:rsidP="00FE7FAF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22 heures</w:t>
            </w:r>
          </w:p>
          <w:p w:rsidR="00C72921" w:rsidRPr="003A6AC8" w:rsidRDefault="00C72921" w:rsidP="00FE7FAF">
            <w:pPr>
              <w:jc w:val="center"/>
              <w:rPr>
                <w:b/>
              </w:rPr>
            </w:pP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 w:rsidRPr="003A6AC8">
              <w:rPr>
                <w:b/>
              </w:rPr>
              <w:lastRenderedPageBreak/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pédagogiques</w:t>
            </w: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rPr>
                <w:rFonts w:ascii="Arial" w:hAnsi="Arial" w:cs="Arial"/>
                <w:sz w:val="22"/>
                <w:szCs w:val="22"/>
              </w:rPr>
            </w:pPr>
            <w:r w:rsidRPr="00C63A6F">
              <w:rPr>
                <w:rFonts w:ascii="Arial" w:hAnsi="Arial" w:cs="Arial"/>
                <w:sz w:val="22"/>
                <w:szCs w:val="22"/>
              </w:rPr>
              <w:t>Identifier les documents techniques utilisés en sciage et affûtage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72921" w:rsidRPr="00C63A6F" w:rsidRDefault="00C72921" w:rsidP="00FE7FAF">
            <w:pPr>
              <w:pStyle w:val="CarrPhaseCritres"/>
              <w:framePr w:wrap="around"/>
              <w:rPr>
                <w:b/>
              </w:rPr>
            </w:pPr>
            <w:r w:rsidRPr="00C63A6F">
              <w:rPr>
                <w:b/>
              </w:rPr>
              <w:t>Les documents techniques utilisés en sciage et affûtage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28"/>
              </w:numPr>
              <w:ind w:left="1026"/>
            </w:pPr>
            <w:r w:rsidRPr="00C63A6F">
              <w:t>Les lettres de commande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28"/>
              </w:numPr>
              <w:ind w:left="1026"/>
            </w:pPr>
            <w:r w:rsidRPr="00C63A6F">
              <w:t>Les fiches de stock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28"/>
              </w:numPr>
              <w:ind w:left="1026"/>
            </w:pPr>
            <w:r w:rsidRPr="00C63A6F">
              <w:t>Les documents d’ordonnancement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28"/>
              </w:numPr>
              <w:ind w:left="1026"/>
            </w:pPr>
            <w:r w:rsidRPr="00C63A6F">
              <w:t>Les devis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28"/>
              </w:numPr>
              <w:ind w:left="1026"/>
            </w:pPr>
            <w:r w:rsidRPr="00C63A6F">
              <w:t>Les factures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28"/>
              </w:numPr>
              <w:ind w:left="1026"/>
            </w:pPr>
            <w:r w:rsidRPr="00C63A6F">
              <w:t>Les notices et abaques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2921" w:rsidRPr="00BB03E9" w:rsidRDefault="00C72921" w:rsidP="00FE7FA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BB03E9">
              <w:rPr>
                <w:rFonts w:ascii="Arial" w:hAnsi="Arial" w:cs="Arial"/>
                <w:sz w:val="22"/>
              </w:rPr>
              <w:t xml:space="preserve">Désignation par le nom du document </w:t>
            </w:r>
          </w:p>
          <w:p w:rsidR="00C72921" w:rsidRPr="00BB03E9" w:rsidRDefault="00C72921" w:rsidP="00FE7FA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BB03E9">
              <w:rPr>
                <w:rFonts w:ascii="Arial" w:hAnsi="Arial" w:cs="Arial"/>
                <w:sz w:val="22"/>
              </w:rPr>
              <w:t>Sélection du document nommé parmi les autres</w:t>
            </w:r>
          </w:p>
          <w:p w:rsidR="00C72921" w:rsidRPr="003A6AC8" w:rsidRDefault="00C72921" w:rsidP="00FE7FAF">
            <w:pPr>
              <w:ind w:left="175"/>
              <w:rPr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921" w:rsidRPr="003A6AC8" w:rsidRDefault="00C72921" w:rsidP="00FE7FAF">
            <w:pPr>
              <w:ind w:left="175"/>
              <w:rPr>
                <w:sz w:val="22"/>
              </w:rPr>
            </w:pPr>
          </w:p>
        </w:tc>
      </w:tr>
      <w:tr w:rsidR="00C72921" w:rsidRPr="00D16B80" w:rsidTr="00FE7FAF">
        <w:trPr>
          <w:trHeight w:val="1097"/>
        </w:trPr>
        <w:tc>
          <w:tcPr>
            <w:tcW w:w="3227" w:type="dxa"/>
          </w:tcPr>
          <w:p w:rsidR="00C72921" w:rsidRPr="00C63A6F" w:rsidRDefault="00C72921" w:rsidP="00FE7FAF">
            <w:pPr>
              <w:rPr>
                <w:rFonts w:ascii="Arial" w:hAnsi="Arial" w:cs="Arial"/>
                <w:sz w:val="22"/>
                <w:szCs w:val="22"/>
              </w:rPr>
            </w:pPr>
            <w:r w:rsidRPr="00C63A6F">
              <w:rPr>
                <w:rFonts w:ascii="Arial" w:hAnsi="Arial" w:cs="Arial"/>
                <w:sz w:val="22"/>
                <w:szCs w:val="22"/>
              </w:rPr>
              <w:t>Lire et interpréter les documents techniques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ind w:left="394"/>
              <w:rPr>
                <w:rFonts w:ascii="Arial" w:hAnsi="Arial" w:cs="Arial"/>
                <w:b/>
                <w:sz w:val="22"/>
              </w:rPr>
            </w:pPr>
            <w:r w:rsidRPr="00C63A6F">
              <w:rPr>
                <w:rFonts w:ascii="Arial" w:hAnsi="Arial" w:cs="Arial"/>
                <w:b/>
                <w:sz w:val="22"/>
              </w:rPr>
              <w:t>Lecture et interprétation des documents techniques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b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informations contenues dans une lettre de commande et leurs sens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27"/>
              </w:numPr>
            </w:pPr>
            <w:r w:rsidRPr="00C63A6F">
              <w:t>Les informations contenues dans une  fiche de stock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27"/>
              </w:numPr>
            </w:pPr>
            <w:r w:rsidRPr="00C63A6F">
              <w:t>Les informations contenues dans un document  d’ordonnancement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27"/>
              </w:numPr>
            </w:pPr>
            <w:r w:rsidRPr="00C63A6F">
              <w:t>Les informations contenues dans un devis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27"/>
              </w:numPr>
            </w:pPr>
            <w:r w:rsidRPr="00C63A6F">
              <w:t>Les informations contenues dans une facture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27"/>
              </w:numPr>
            </w:pPr>
            <w:r w:rsidRPr="00C63A6F">
              <w:t xml:space="preserve">Les informations contenues dans une notice et </w:t>
            </w:r>
            <w:proofErr w:type="gramStart"/>
            <w:r w:rsidRPr="00C63A6F">
              <w:t>une</w:t>
            </w:r>
            <w:proofErr w:type="gramEnd"/>
            <w:r w:rsidRPr="00C63A6F">
              <w:t xml:space="preserve"> abaque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2921" w:rsidRPr="00BB03E9" w:rsidRDefault="00C72921" w:rsidP="00FE7FA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BB03E9">
              <w:rPr>
                <w:rFonts w:ascii="Arial" w:hAnsi="Arial" w:cs="Arial"/>
                <w:sz w:val="22"/>
              </w:rPr>
              <w:t>Indication des informations contenues dans le document</w:t>
            </w:r>
          </w:p>
          <w:p w:rsidR="00C72921" w:rsidRPr="00BB03E9" w:rsidRDefault="00C72921" w:rsidP="00FE7FA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 w:rsidRPr="00BB03E9">
              <w:rPr>
                <w:rFonts w:ascii="Arial" w:hAnsi="Arial" w:cs="Arial"/>
                <w:sz w:val="22"/>
              </w:rPr>
              <w:t>Décodage des informations contenues dans le document</w:t>
            </w:r>
          </w:p>
          <w:p w:rsidR="00C72921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</w:p>
          <w:p w:rsidR="00C72921" w:rsidRPr="00BB03E9" w:rsidRDefault="00C72921" w:rsidP="00FE7FAF">
            <w:pPr>
              <w:ind w:left="175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921" w:rsidRDefault="00C72921" w:rsidP="00FE7FAF">
            <w:pPr>
              <w:ind w:left="175"/>
              <w:rPr>
                <w:sz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63A6F" w:rsidRDefault="00C63A6F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C72921" w:rsidRPr="00D16B80" w:rsidTr="00FE7FAF">
        <w:tc>
          <w:tcPr>
            <w:tcW w:w="15276" w:type="dxa"/>
            <w:gridSpan w:val="4"/>
          </w:tcPr>
          <w:p w:rsidR="00C72921" w:rsidRPr="001C3162" w:rsidRDefault="00C72921" w:rsidP="00FE7FAF">
            <w:pPr>
              <w:rPr>
                <w:rFonts w:ascii="Arial" w:hAnsi="Arial" w:cs="Arial"/>
                <w:szCs w:val="36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</w:t>
            </w:r>
            <w:r w:rsidRPr="001C3162">
              <w:rPr>
                <w:rFonts w:ascii="Arial" w:hAnsi="Arial" w:cs="Arial"/>
                <w:b/>
                <w:szCs w:val="36"/>
              </w:rPr>
              <w:t>Appréhender les propriétés du matériau (métaux et bois)</w:t>
            </w:r>
          </w:p>
          <w:p w:rsidR="00C72921" w:rsidRDefault="00C72921" w:rsidP="00FE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</w:t>
            </w:r>
            <w:r w:rsidRPr="00F11DC1">
              <w:rPr>
                <w:rFonts w:ascii="Arial" w:hAnsi="Arial" w:cs="Arial"/>
                <w:b/>
                <w:sz w:val="22"/>
                <w:szCs w:val="22"/>
              </w:rPr>
              <w:t>Technologie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des matériaux</w:t>
            </w:r>
          </w:p>
          <w:p w:rsidR="00C72921" w:rsidRDefault="00C72921" w:rsidP="00FE7FAF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2</w:t>
            </w:r>
            <w:r w:rsidRPr="00CC7D7C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C72921" w:rsidRPr="003A6AC8" w:rsidRDefault="00C72921" w:rsidP="00FE7FAF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44 heures</w:t>
            </w:r>
          </w:p>
          <w:p w:rsidR="00C72921" w:rsidRPr="003A6AC8" w:rsidRDefault="00C72921" w:rsidP="00FE7FAF">
            <w:pPr>
              <w:jc w:val="center"/>
              <w:rPr>
                <w:b/>
              </w:rPr>
            </w:pP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 w:rsidRPr="003A6AC8">
              <w:rPr>
                <w:b/>
              </w:rPr>
              <w:lastRenderedPageBreak/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72921" w:rsidRDefault="00C72921" w:rsidP="00FE7F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Identifier le matériau bois 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ind w:left="394"/>
              <w:rPr>
                <w:rFonts w:ascii="Arial" w:hAnsi="Arial" w:cs="Arial"/>
                <w:b/>
              </w:rPr>
            </w:pPr>
            <w:r w:rsidRPr="00C63A6F">
              <w:rPr>
                <w:rFonts w:ascii="Arial" w:hAnsi="Arial" w:cs="Arial"/>
                <w:b/>
              </w:rPr>
              <w:t>Identification du matériau bois</w:t>
            </w:r>
          </w:p>
          <w:p w:rsidR="00C72921" w:rsidRPr="00C63A6F" w:rsidRDefault="00C72921" w:rsidP="00FE7FAF">
            <w:pPr>
              <w:pStyle w:val="Paragraphedeliste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La structure de l’arbre</w:t>
            </w:r>
          </w:p>
          <w:p w:rsidR="00C72921" w:rsidRPr="00C63A6F" w:rsidRDefault="00C72921" w:rsidP="00FE7FAF">
            <w:pPr>
              <w:pStyle w:val="Paragraphedeliste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Les variantes de chaque partie de l’arbre utiles à l’identification</w:t>
            </w:r>
          </w:p>
          <w:p w:rsidR="00C72921" w:rsidRPr="00C63A6F" w:rsidRDefault="00C72921" w:rsidP="00FE7FAF">
            <w:pPr>
              <w:pStyle w:val="Paragraphedeliste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 xml:space="preserve">L’écorce de l’arbre et les variantes </w:t>
            </w:r>
          </w:p>
          <w:p w:rsidR="00C72921" w:rsidRPr="00C63A6F" w:rsidRDefault="00C72921" w:rsidP="00FE7FAF">
            <w:pPr>
              <w:pStyle w:val="Paragraphedeliste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La section du tronc d’un arbre et la formation du bois</w:t>
            </w:r>
          </w:p>
          <w:p w:rsidR="00C72921" w:rsidRPr="00C63A6F" w:rsidRDefault="00C72921" w:rsidP="00FE7FAF">
            <w:pPr>
              <w:pStyle w:val="Paragraphedeliste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Les éléments constitutifs du bois</w:t>
            </w:r>
          </w:p>
          <w:p w:rsidR="00C72921" w:rsidRPr="00C63A6F" w:rsidRDefault="00C72921" w:rsidP="00FE7FAF">
            <w:pPr>
              <w:pStyle w:val="Paragraphedeliste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Les plans ligneux</w:t>
            </w:r>
          </w:p>
          <w:p w:rsidR="00C72921" w:rsidRPr="00C63A6F" w:rsidRDefault="00C72921" w:rsidP="00FE7FAF">
            <w:pPr>
              <w:pStyle w:val="Paragraphedeliste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Les variantes de chaque élément constitutif du bois sur chaque plan ligneux utiles à l’identification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2921" w:rsidRPr="003A6AC8" w:rsidRDefault="00C72921" w:rsidP="00FE7FAF">
            <w:pPr>
              <w:ind w:left="175"/>
              <w:rPr>
                <w:sz w:val="22"/>
              </w:rPr>
            </w:pPr>
            <w:r>
              <w:rPr>
                <w:sz w:val="22"/>
              </w:rPr>
              <w:t>Identification d’une essence à partir de son arbre ou de sa grume (écorce)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921" w:rsidRPr="003A6AC8" w:rsidRDefault="00C72921" w:rsidP="00FE7FAF">
            <w:pPr>
              <w:ind w:left="175"/>
              <w:rPr>
                <w:sz w:val="22"/>
              </w:rPr>
            </w:pPr>
            <w:r>
              <w:rPr>
                <w:sz w:val="22"/>
              </w:rPr>
              <w:t>Même s’il est important d’élargir l’esprit scientifique des apprenants sur certaines notions, il est plus d’orienter l’enseignement vers les savoirs et savoir-être nécessaire à la réalisation de la compétence.</w:t>
            </w: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72921" w:rsidRPr="00364887" w:rsidRDefault="00C72921" w:rsidP="00FE7F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Enumérer les différents types de meules abrasifs et leurs caractéristiques physiques et mécaniques justifiant le choix à l’affûtage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ind w:left="394"/>
              <w:rPr>
                <w:rFonts w:ascii="Arial" w:hAnsi="Arial" w:cs="Arial"/>
                <w:b/>
                <w:sz w:val="22"/>
              </w:rPr>
            </w:pPr>
            <w:r w:rsidRPr="00C63A6F">
              <w:rPr>
                <w:rFonts w:ascii="Arial" w:hAnsi="Arial" w:cs="Arial"/>
                <w:b/>
                <w:sz w:val="22"/>
              </w:rPr>
              <w:t>Les meules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Définition 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éléments constitutifs de la meule à affûter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différents types de meules (en terme d’éléments constitutifs, de tailles des cristaux et de forme)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2921" w:rsidRDefault="00C72921" w:rsidP="00FE7FAF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 des définitions, des descriptions, des énumérations, des calculs et manipulations des termes techniques et scientifiques utilisées ici.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921" w:rsidRDefault="00C72921" w:rsidP="00FE7FAF">
            <w:pPr>
              <w:ind w:left="175"/>
              <w:rPr>
                <w:sz w:val="22"/>
              </w:rPr>
            </w:pP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72921" w:rsidRPr="00364887" w:rsidRDefault="00C72921" w:rsidP="00FE7F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Enumérer les différents types de métaux et leurs caractéristiques physiques et mécaniques justifiant le choix à l’affûtage.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ind w:left="394"/>
              <w:rPr>
                <w:rFonts w:ascii="Arial" w:hAnsi="Arial" w:cs="Arial"/>
                <w:b/>
                <w:sz w:val="22"/>
              </w:rPr>
            </w:pPr>
            <w:r w:rsidRPr="00C63A6F">
              <w:rPr>
                <w:rFonts w:ascii="Arial" w:hAnsi="Arial" w:cs="Arial"/>
                <w:b/>
                <w:sz w:val="22"/>
              </w:rPr>
              <w:t xml:space="preserve">Les  métaux 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Définition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différents types de métaux et leurs caractéristiques physiques et mécaniques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opérations de traitement des aciers (trempe, rapide, …)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2921" w:rsidRDefault="00C72921" w:rsidP="00FE7FAF">
            <w:pPr>
              <w:ind w:left="175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ll</w:t>
            </w:r>
            <w:proofErr w:type="spellEnd"/>
            <w:r>
              <w:rPr>
                <w:sz w:val="22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921" w:rsidRDefault="00C72921" w:rsidP="00FE7FAF">
            <w:pPr>
              <w:ind w:left="175"/>
              <w:rPr>
                <w:sz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4961"/>
        <w:gridCol w:w="3969"/>
        <w:gridCol w:w="3119"/>
      </w:tblGrid>
      <w:tr w:rsidR="00C72921" w:rsidRPr="00D16B80" w:rsidTr="00FE7FAF">
        <w:tc>
          <w:tcPr>
            <w:tcW w:w="15276" w:type="dxa"/>
            <w:gridSpan w:val="4"/>
          </w:tcPr>
          <w:p w:rsidR="00C72921" w:rsidRPr="003149FF" w:rsidRDefault="00C72921" w:rsidP="00FE7FAF">
            <w:pPr>
              <w:rPr>
                <w:rFonts w:ascii="Arial" w:hAnsi="Arial" w:cs="Arial"/>
                <w:szCs w:val="22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</w:t>
            </w:r>
            <w:r w:rsidRPr="003149FF">
              <w:rPr>
                <w:rFonts w:ascii="Arial" w:hAnsi="Arial" w:cs="Arial"/>
                <w:b/>
                <w:szCs w:val="22"/>
              </w:rPr>
              <w:t>Appréhender les principes d’affûtage et de sciage</w:t>
            </w:r>
          </w:p>
          <w:p w:rsidR="00C72921" w:rsidRDefault="00C72921" w:rsidP="00FE7F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4C05">
              <w:t>Titre du module</w:t>
            </w:r>
            <w:r>
              <w:rPr>
                <w:b/>
              </w:rPr>
              <w:t xml:space="preserve"> : </w:t>
            </w:r>
            <w:r w:rsidRPr="00F11DC1">
              <w:rPr>
                <w:rFonts w:ascii="Arial" w:hAnsi="Arial" w:cs="Arial"/>
                <w:b/>
                <w:sz w:val="22"/>
                <w:szCs w:val="22"/>
              </w:rPr>
              <w:t>Technologie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professionnelle</w:t>
            </w:r>
          </w:p>
          <w:p w:rsidR="00C72921" w:rsidRDefault="00C72921" w:rsidP="00FE7FAF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2</w:t>
            </w:r>
            <w:r w:rsidRPr="00F71391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 année</w:t>
            </w:r>
          </w:p>
          <w:p w:rsidR="00C72921" w:rsidRPr="003A6AC8" w:rsidRDefault="00C72921" w:rsidP="00FE7FAF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44 heures</w:t>
            </w:r>
          </w:p>
          <w:p w:rsidR="00C72921" w:rsidRPr="003A6AC8" w:rsidRDefault="00C72921" w:rsidP="00FE7FAF">
            <w:pPr>
              <w:jc w:val="center"/>
              <w:rPr>
                <w:b/>
              </w:rPr>
            </w:pP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 w:rsidRPr="003A6AC8">
              <w:rPr>
                <w:b/>
              </w:rPr>
              <w:lastRenderedPageBreak/>
              <w:t>Eléments de la compétence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>
              <w:rPr>
                <w:b/>
              </w:rPr>
              <w:t>Indicateurs d’évaluation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72921" w:rsidRPr="009378A6" w:rsidRDefault="00C72921" w:rsidP="00FE7FAF">
            <w:pPr>
              <w:numPr>
                <w:ilvl w:val="0"/>
                <w:numId w:val="7"/>
              </w:numPr>
              <w:tabs>
                <w:tab w:val="left" w:pos="54"/>
              </w:tabs>
              <w:ind w:left="195" w:hanging="1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Planifier les opérations de sciage et d’affûtage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72921" w:rsidRPr="00C63A6F" w:rsidRDefault="00C72921" w:rsidP="00FE7FAF">
            <w:pPr>
              <w:ind w:left="394"/>
              <w:rPr>
                <w:rFonts w:ascii="Arial" w:hAnsi="Arial" w:cs="Arial"/>
                <w:b/>
              </w:rPr>
            </w:pPr>
            <w:r w:rsidRPr="00C63A6F">
              <w:rPr>
                <w:rFonts w:ascii="Arial" w:hAnsi="Arial" w:cs="Arial"/>
                <w:b/>
              </w:rPr>
              <w:t>Processus et procédés de sciage et d’affûtage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Les étapes du sciage.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La procédure d’affutage des fraises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La procédure d’affûtage des fers des toupies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La procédure d’affûtage des forêts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La procédure d’affûtage des scies manuelles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La procédure d’affûtage des dents de scie à chaîne.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Les étapes de préparation des dents de scie (scie à ruban, scie circulaire, scie alternative)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La procédure d’affûtage des couteaux des raboteuses et des dérouleuses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63A6F">
              <w:rPr>
                <w:rFonts w:ascii="Arial" w:hAnsi="Arial" w:cs="Arial"/>
              </w:rPr>
              <w:t>La procédure de fabrication des fers des toupies.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2921" w:rsidRPr="003A6AC8" w:rsidRDefault="00C72921" w:rsidP="00FE7FAF">
            <w:pPr>
              <w:ind w:left="175"/>
              <w:rPr>
                <w:sz w:val="22"/>
              </w:rPr>
            </w:pPr>
            <w:r>
              <w:rPr>
                <w:sz w:val="22"/>
              </w:rPr>
              <w:t>Justesse, description et chronologie des étapes des processus de sciage et d’affûtage.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921" w:rsidRPr="003A6AC8" w:rsidRDefault="00C72921" w:rsidP="00FE7FAF">
            <w:pPr>
              <w:ind w:left="175"/>
              <w:rPr>
                <w:sz w:val="22"/>
              </w:rPr>
            </w:pPr>
            <w:r>
              <w:rPr>
                <w:sz w:val="22"/>
              </w:rPr>
              <w:t>Même s’il est important d’élargir l’esprit scientifique des apprenants sur certaines notions, il est plus d’orienter l’enseignement vers les savoirs et savoir-être nécessaire à la réalisation de la compétence.</w:t>
            </w: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72921" w:rsidRPr="009378A6" w:rsidRDefault="00C72921" w:rsidP="00FE7FAF">
            <w:pPr>
              <w:numPr>
                <w:ilvl w:val="0"/>
                <w:numId w:val="7"/>
              </w:numPr>
              <w:tabs>
                <w:tab w:val="left" w:pos="54"/>
              </w:tabs>
              <w:ind w:left="195" w:hanging="1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Identifier les outils et leurs commandes au sciage et à l’affûtage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ind w:left="394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b/>
                <w:sz w:val="22"/>
              </w:rPr>
              <w:t xml:space="preserve">Les outils et </w:t>
            </w:r>
            <w:r w:rsidRPr="00C63A6F">
              <w:rPr>
                <w:rFonts w:ascii="Arial" w:hAnsi="Arial" w:cs="Arial"/>
                <w:b/>
                <w:sz w:val="22"/>
                <w:szCs w:val="22"/>
              </w:rPr>
              <w:t>leurs commandes au sciage et à l’affûtage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 cubage et l’empilage du bois (les outils et les  modes d’empilage du bois scié, le cubage du bois en grume, le cubage du bois scie, le calcul du rendement)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Les différents modes de débitage des grumes (avantages, inconvénients et procédure) 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La scie à chaîne avec guide lame et son environnement pour débitage grume                  </w:t>
            </w:r>
            <w:proofErr w:type="gramStart"/>
            <w:r w:rsidRPr="00C63A6F">
              <w:rPr>
                <w:rFonts w:ascii="Arial" w:hAnsi="Arial" w:cs="Arial"/>
                <w:sz w:val="22"/>
              </w:rPr>
              <w:t>( éléments</w:t>
            </w:r>
            <w:proofErr w:type="gramEnd"/>
            <w:r w:rsidRPr="00C63A6F">
              <w:rPr>
                <w:rFonts w:ascii="Arial" w:hAnsi="Arial" w:cs="Arial"/>
                <w:sz w:val="22"/>
              </w:rPr>
              <w:t xml:space="preserve"> constitutifs, fonctionnement, les paramètres de commande contrôlés par </w:t>
            </w:r>
            <w:r w:rsidRPr="00C63A6F">
              <w:rPr>
                <w:rFonts w:ascii="Arial" w:hAnsi="Arial" w:cs="Arial"/>
                <w:sz w:val="22"/>
              </w:rPr>
              <w:lastRenderedPageBreak/>
              <w:t xml:space="preserve">l’opérateur) 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L’ébouteuse et son environnement               </w:t>
            </w:r>
            <w:proofErr w:type="gramStart"/>
            <w:r w:rsidRPr="00C63A6F">
              <w:rPr>
                <w:rFonts w:ascii="Arial" w:hAnsi="Arial" w:cs="Arial"/>
                <w:sz w:val="22"/>
              </w:rPr>
              <w:t>( éléments</w:t>
            </w:r>
            <w:proofErr w:type="gramEnd"/>
            <w:r w:rsidRPr="00C63A6F">
              <w:rPr>
                <w:rFonts w:ascii="Arial" w:hAnsi="Arial" w:cs="Arial"/>
                <w:sz w:val="22"/>
              </w:rPr>
              <w:t xml:space="preserve"> constitutifs, fonctionnement, les paramètres de commande contrôlés par l’opérateur)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Les outils d’entretien des autres outils de coupe (énumération, constitution et fonctionnement, les paramètres de commande contrôlés par l’opérateur)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La scie mobile et son environnement  pour débitage grume </w:t>
            </w:r>
            <w:proofErr w:type="gramStart"/>
            <w:r w:rsidRPr="00C63A6F">
              <w:rPr>
                <w:rFonts w:ascii="Arial" w:hAnsi="Arial" w:cs="Arial"/>
                <w:sz w:val="22"/>
              </w:rPr>
              <w:t>( éléments</w:t>
            </w:r>
            <w:proofErr w:type="gramEnd"/>
            <w:r w:rsidRPr="00C63A6F">
              <w:rPr>
                <w:rFonts w:ascii="Arial" w:hAnsi="Arial" w:cs="Arial"/>
                <w:sz w:val="22"/>
              </w:rPr>
              <w:t xml:space="preserve"> constitutifs, fonctionnement, les paramètres de commande contrôlés par l’opérateur) 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La déligneuse et son environnement </w:t>
            </w:r>
            <w:proofErr w:type="gramStart"/>
            <w:r w:rsidRPr="00C63A6F">
              <w:rPr>
                <w:rFonts w:ascii="Arial" w:hAnsi="Arial" w:cs="Arial"/>
                <w:sz w:val="22"/>
              </w:rPr>
              <w:t>( éléments</w:t>
            </w:r>
            <w:proofErr w:type="gramEnd"/>
            <w:r w:rsidRPr="00C63A6F">
              <w:rPr>
                <w:rFonts w:ascii="Arial" w:hAnsi="Arial" w:cs="Arial"/>
                <w:sz w:val="22"/>
              </w:rPr>
              <w:t xml:space="preserve"> constitutifs, fonctionnement, les paramètres de commande contrôlés par l’opérateur)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La dédoubleuse et son environnement </w:t>
            </w:r>
            <w:proofErr w:type="gramStart"/>
            <w:r w:rsidRPr="00C63A6F">
              <w:rPr>
                <w:rFonts w:ascii="Arial" w:hAnsi="Arial" w:cs="Arial"/>
                <w:sz w:val="22"/>
              </w:rPr>
              <w:t>( éléments</w:t>
            </w:r>
            <w:proofErr w:type="gramEnd"/>
            <w:r w:rsidRPr="00C63A6F">
              <w:rPr>
                <w:rFonts w:ascii="Arial" w:hAnsi="Arial" w:cs="Arial"/>
                <w:sz w:val="22"/>
              </w:rPr>
              <w:t xml:space="preserve"> constitutifs, fonctionnement, les paramètres de commande contrôlés par l’opérateur)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Les outils d’entretien des dents des scies </w:t>
            </w:r>
            <w:proofErr w:type="gramStart"/>
            <w:r w:rsidRPr="00C63A6F">
              <w:rPr>
                <w:rFonts w:ascii="Arial" w:hAnsi="Arial" w:cs="Arial"/>
                <w:sz w:val="22"/>
              </w:rPr>
              <w:t>( énumération</w:t>
            </w:r>
            <w:proofErr w:type="gramEnd"/>
            <w:r w:rsidRPr="00C63A6F">
              <w:rPr>
                <w:rFonts w:ascii="Arial" w:hAnsi="Arial" w:cs="Arial"/>
                <w:sz w:val="22"/>
              </w:rPr>
              <w:t>, constitution et fonctionnement, les paramètres de commande contrôlés par l’opérateur)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Default="00C72921" w:rsidP="00FE7FAF">
            <w:pPr>
              <w:ind w:left="175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Justesse des définitions, des descriptions, des énumérations, des calculs et manipulations des termes techniques et scientifiques utilisées ici.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921" w:rsidRDefault="00C72921" w:rsidP="00FE7FAF">
            <w:pPr>
              <w:ind w:left="175"/>
              <w:rPr>
                <w:sz w:val="22"/>
              </w:rPr>
            </w:pPr>
          </w:p>
        </w:tc>
      </w:tr>
      <w:tr w:rsidR="00C72921" w:rsidRPr="00D16B80" w:rsidTr="00FE7FAF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C72921" w:rsidRDefault="00C72921" w:rsidP="00FE7FAF">
            <w:pPr>
              <w:numPr>
                <w:ilvl w:val="0"/>
                <w:numId w:val="7"/>
              </w:numPr>
              <w:tabs>
                <w:tab w:val="left" w:pos="54"/>
              </w:tabs>
              <w:ind w:left="195" w:hanging="1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Décrire le réglage, l’ajustage, la protection et l’entretien des outils de sciage et d’affûtage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72921" w:rsidRPr="00C63A6F" w:rsidRDefault="00C72921" w:rsidP="00FE7FAF">
            <w:pPr>
              <w:ind w:left="394"/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b/>
                <w:sz w:val="22"/>
                <w:szCs w:val="22"/>
              </w:rPr>
              <w:t>Le réglage, l’ajustage, la protection et l’entretien des outils de sciage et d’affûtage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La scie à chaîne avec guide lame et son environnement pour débitage grume (éléments de réglage, d’ajustage, d’entretien et de sécurité) 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L’ébouteuse et son environnement (éléments de réglage, d’ajustage, d’entretien et de sécurité)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7"/>
              </w:numPr>
            </w:pPr>
            <w:r w:rsidRPr="00C63A6F">
              <w:rPr>
                <w:lang w:val="fr-FR"/>
              </w:rPr>
              <w:t xml:space="preserve">   </w:t>
            </w:r>
            <w:r w:rsidRPr="00C63A6F">
              <w:t xml:space="preserve">Les outils d’entretien des autres outils </w:t>
            </w:r>
            <w:r w:rsidRPr="00C63A6F">
              <w:lastRenderedPageBreak/>
              <w:t xml:space="preserve">de coupe </w:t>
            </w:r>
            <w:proofErr w:type="gramStart"/>
            <w:r w:rsidRPr="00C63A6F">
              <w:t>( éléments</w:t>
            </w:r>
            <w:proofErr w:type="gramEnd"/>
            <w:r w:rsidRPr="00C63A6F">
              <w:t xml:space="preserve"> de réglage, d’ajustage, d’entretien et de sécurité )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 xml:space="preserve">La scie mobile et son environnement  pour débitage grume (éléments de réglage, d’ajustage, d’entretien et de sécurité) 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La déligneuse et son environnement (éléments de réglage, d’ajustage, d’entretien et de sécurité)</w:t>
            </w:r>
          </w:p>
          <w:p w:rsidR="00C72921" w:rsidRPr="00C63A6F" w:rsidRDefault="00C72921" w:rsidP="00FE7FA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 w:rsidRPr="00C63A6F">
              <w:rPr>
                <w:rFonts w:ascii="Arial" w:hAnsi="Arial" w:cs="Arial"/>
                <w:sz w:val="22"/>
              </w:rPr>
              <w:t>La dédoubleuse et son environnement (éléments de réglage, d’ajustage, d’entretien et de sécurité)</w:t>
            </w:r>
          </w:p>
          <w:p w:rsidR="00C72921" w:rsidRPr="00C63A6F" w:rsidRDefault="00C72921" w:rsidP="00FE7FAF">
            <w:pPr>
              <w:pStyle w:val="CarrPhaseCritres"/>
              <w:framePr w:wrap="around"/>
              <w:numPr>
                <w:ilvl w:val="0"/>
                <w:numId w:val="7"/>
              </w:numPr>
            </w:pPr>
            <w:r w:rsidRPr="00C63A6F">
              <w:rPr>
                <w:sz w:val="22"/>
              </w:rPr>
              <w:t>Les outils d’entretien des dents des scies (éléments de réglage, d’ajustage, d’entretien et de sécurité)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2921" w:rsidRDefault="00C72921" w:rsidP="00FE7FAF">
            <w:pPr>
              <w:ind w:left="175"/>
              <w:rPr>
                <w:sz w:val="22"/>
              </w:rPr>
            </w:pPr>
            <w:r>
              <w:rPr>
                <w:sz w:val="22"/>
              </w:rPr>
              <w:lastRenderedPageBreak/>
              <w:t>Justesse des définitions, des descriptions, des énumérations, des calculs et manipulations des termes techniques et scientifiques utilisées ici.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72921" w:rsidRDefault="00C72921" w:rsidP="00FE7FAF">
            <w:pPr>
              <w:ind w:left="175"/>
              <w:rPr>
                <w:sz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655482" w:rsidRDefault="00655482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C72921">
      <w:pPr>
        <w:tabs>
          <w:tab w:val="left" w:pos="1395"/>
        </w:tabs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4-</w:t>
      </w:r>
      <w:r w:rsidR="00DA32E3">
        <w:rPr>
          <w:rFonts w:ascii="Arial Narrow" w:hAnsi="Arial Narrow" w:cs="Tahoma"/>
          <w:b/>
          <w:sz w:val="22"/>
          <w:szCs w:val="22"/>
        </w:rPr>
        <w:t>1-</w:t>
      </w:r>
      <w:r>
        <w:rPr>
          <w:rFonts w:ascii="Arial Narrow" w:hAnsi="Arial Narrow" w:cs="Tahoma"/>
          <w:b/>
          <w:sz w:val="22"/>
          <w:szCs w:val="22"/>
        </w:rPr>
        <w:t>2</w:t>
      </w:r>
      <w:r w:rsidRPr="00201351">
        <w:rPr>
          <w:rFonts w:ascii="Arial Narrow" w:hAnsi="Arial Narrow" w:cs="Tahoma"/>
          <w:b/>
          <w:sz w:val="22"/>
          <w:szCs w:val="22"/>
        </w:rPr>
        <w:t xml:space="preserve">- Présentation du programme des modules liés aux compétences </w:t>
      </w:r>
      <w:r>
        <w:rPr>
          <w:rFonts w:ascii="Arial Narrow" w:hAnsi="Arial Narrow" w:cs="Tahoma"/>
          <w:b/>
          <w:sz w:val="22"/>
          <w:szCs w:val="22"/>
        </w:rPr>
        <w:t>particulières</w:t>
      </w:r>
      <w:r w:rsidR="00DA32E3">
        <w:rPr>
          <w:rFonts w:ascii="Arial Narrow" w:hAnsi="Arial Narrow" w:cs="Tahoma"/>
          <w:b/>
          <w:sz w:val="22"/>
          <w:szCs w:val="22"/>
        </w:rPr>
        <w:t xml:space="preserve"> </w:t>
      </w:r>
      <w:r w:rsidR="00DA32E3" w:rsidRPr="00DA32E3">
        <w:rPr>
          <w:rFonts w:ascii="Arial Narrow" w:hAnsi="Arial Narrow" w:cs="Tahoma"/>
          <w:b/>
          <w:sz w:val="22"/>
          <w:szCs w:val="22"/>
        </w:rPr>
        <w:t>2</w:t>
      </w:r>
      <w:r w:rsidR="00DA32E3" w:rsidRPr="00DA32E3">
        <w:rPr>
          <w:rFonts w:ascii="Arial Narrow" w:hAnsi="Arial Narrow" w:cs="Tahoma"/>
          <w:b/>
          <w:sz w:val="22"/>
          <w:szCs w:val="22"/>
          <w:vertAlign w:val="superscript"/>
        </w:rPr>
        <w:t xml:space="preserve">e </w:t>
      </w:r>
      <w:r w:rsidR="00DA32E3" w:rsidRPr="00DA32E3">
        <w:rPr>
          <w:rFonts w:ascii="Arial Narrow" w:hAnsi="Arial Narrow" w:cs="Tahoma"/>
          <w:b/>
          <w:sz w:val="22"/>
          <w:szCs w:val="22"/>
        </w:rPr>
        <w:t>année AF-SC</w:t>
      </w:r>
    </w:p>
    <w:p w:rsidR="00C72921" w:rsidRDefault="00C72921" w:rsidP="00C72921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C72921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C72921" w:rsidRPr="00D16B80" w:rsidTr="00FE7FAF">
        <w:tc>
          <w:tcPr>
            <w:tcW w:w="15276" w:type="dxa"/>
            <w:gridSpan w:val="4"/>
          </w:tcPr>
          <w:p w:rsidR="00C72921" w:rsidRPr="00D23C9B" w:rsidRDefault="00C72921" w:rsidP="00FE7FAF">
            <w:pPr>
              <w:rPr>
                <w:rFonts w:ascii="Arial" w:hAnsi="Arial" w:cs="Arial"/>
              </w:rPr>
            </w:pPr>
            <w:r w:rsidRPr="00D14C05">
              <w:lastRenderedPageBreak/>
              <w:t>Enoncé de la compétence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 xml:space="preserve">:  </w:t>
            </w:r>
            <w:r w:rsidRPr="00BB44A8">
              <w:rPr>
                <w:rFonts w:ascii="Arial" w:hAnsi="Arial" w:cs="Arial"/>
                <w:b/>
              </w:rPr>
              <w:t>Effectuer</w:t>
            </w:r>
            <w:proofErr w:type="gramEnd"/>
            <w:r w:rsidRPr="00BB44A8">
              <w:rPr>
                <w:rFonts w:ascii="Arial" w:hAnsi="Arial" w:cs="Arial"/>
                <w:b/>
              </w:rPr>
              <w:t xml:space="preserve"> le premier débitage de la grume</w:t>
            </w:r>
            <w:r>
              <w:rPr>
                <w:rFonts w:ascii="Arial" w:hAnsi="Arial" w:cs="Arial"/>
                <w:b/>
              </w:rPr>
              <w:t xml:space="preserve"> à la scie à chaîne avec guide lame et à la scie mobile</w:t>
            </w:r>
          </w:p>
          <w:p w:rsidR="00C72921" w:rsidRDefault="00C72921" w:rsidP="00FE7FAF">
            <w:pPr>
              <w:rPr>
                <w:b/>
              </w:rPr>
            </w:pPr>
            <w:r w:rsidRPr="00D14C05">
              <w:t>Titre du module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>:  Le</w:t>
            </w:r>
            <w:proofErr w:type="gramEnd"/>
            <w:r>
              <w:rPr>
                <w:b/>
              </w:rPr>
              <w:t xml:space="preserve"> sciage </w:t>
            </w:r>
          </w:p>
          <w:p w:rsidR="00C72921" w:rsidRDefault="00C72921" w:rsidP="00FE7FAF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2</w:t>
            </w:r>
            <w:r w:rsidRPr="007C5FEA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C72921" w:rsidRPr="003A6AC8" w:rsidRDefault="00C72921" w:rsidP="00FE7FAF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66 heures</w:t>
            </w:r>
          </w:p>
          <w:p w:rsidR="00C72921" w:rsidRPr="003A6AC8" w:rsidRDefault="00C72921" w:rsidP="00FE7FAF">
            <w:pPr>
              <w:jc w:val="center"/>
              <w:rPr>
                <w:b/>
              </w:rPr>
            </w:pPr>
          </w:p>
        </w:tc>
      </w:tr>
      <w:tr w:rsidR="00C72921" w:rsidRPr="00D16B80" w:rsidTr="00FE7FAF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72921" w:rsidRPr="003A6AC8" w:rsidRDefault="00C72921" w:rsidP="00FE7FAF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C72921" w:rsidRPr="00D16B80" w:rsidTr="00FE7FAF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C72921" w:rsidRPr="0079542C" w:rsidRDefault="00C72921" w:rsidP="00FE7FAF">
            <w:pPr>
              <w:numPr>
                <w:ilvl w:val="0"/>
                <w:numId w:val="13"/>
              </w:numPr>
              <w:snapToGrid w:val="0"/>
              <w:ind w:left="176" w:hanging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Préparer la grume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C72921" w:rsidRPr="00C63A6F" w:rsidRDefault="00C72921" w:rsidP="00FE7FAF">
            <w:pPr>
              <w:rPr>
                <w:b/>
              </w:rPr>
            </w:pPr>
            <w:r w:rsidRPr="00C63A6F">
              <w:rPr>
                <w:b/>
              </w:rPr>
              <w:t>La préparation de la grume</w:t>
            </w:r>
          </w:p>
          <w:p w:rsidR="00C72921" w:rsidRPr="00C63A6F" w:rsidRDefault="00C72921" w:rsidP="00FE7FAF">
            <w:pPr>
              <w:numPr>
                <w:ilvl w:val="0"/>
                <w:numId w:val="31"/>
              </w:numPr>
            </w:pPr>
            <w:r w:rsidRPr="00C63A6F">
              <w:t xml:space="preserve">Ecorçage (outils, utilisation, détermination qualité) </w:t>
            </w:r>
          </w:p>
          <w:p w:rsidR="00C72921" w:rsidRPr="00C63A6F" w:rsidRDefault="00C72921" w:rsidP="00FE7FAF">
            <w:pPr>
              <w:numPr>
                <w:ilvl w:val="0"/>
                <w:numId w:val="31"/>
              </w:numPr>
            </w:pPr>
            <w:r w:rsidRPr="00C63A6F">
              <w:t>Tronçonnage (outils, utilisation, détermination qualité)</w:t>
            </w:r>
          </w:p>
          <w:p w:rsidR="00C72921" w:rsidRPr="00C63A6F" w:rsidRDefault="00C72921" w:rsidP="00FE7FAF">
            <w:pPr>
              <w:numPr>
                <w:ilvl w:val="0"/>
                <w:numId w:val="31"/>
              </w:numPr>
            </w:pPr>
            <w:r w:rsidRPr="00C63A6F">
              <w:t>Nettoyage (outils, utilisation, détermination qualité)</w:t>
            </w:r>
          </w:p>
          <w:p w:rsidR="00C72921" w:rsidRPr="00C63A6F" w:rsidRDefault="00C72921" w:rsidP="00FE7FAF">
            <w:pPr>
              <w:numPr>
                <w:ilvl w:val="0"/>
                <w:numId w:val="31"/>
              </w:numPr>
              <w:rPr>
                <w:b/>
              </w:rPr>
            </w:pPr>
            <w:r w:rsidRPr="00C63A6F">
              <w:t>Emménage au pont à grumes (outils, utilisation, détermination qualité)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6A26AC" w:rsidRDefault="00C72921" w:rsidP="00FE7FAF">
            <w:pPr>
              <w:numPr>
                <w:ilvl w:val="0"/>
                <w:numId w:val="18"/>
              </w:numPr>
              <w:ind w:left="317"/>
            </w:pPr>
            <w:r w:rsidRPr="006A26AC">
              <w:t>utilisation des outils de préparation</w:t>
            </w:r>
          </w:p>
          <w:p w:rsidR="00C72921" w:rsidRPr="006A26AC" w:rsidRDefault="00C72921" w:rsidP="00FE7FAF">
            <w:pPr>
              <w:numPr>
                <w:ilvl w:val="0"/>
                <w:numId w:val="18"/>
              </w:numPr>
              <w:ind w:left="317"/>
            </w:pPr>
            <w:r w:rsidRPr="006A26AC">
              <w:t>Dimension</w:t>
            </w:r>
            <w:r>
              <w:t xml:space="preserve"> des tronçons</w:t>
            </w:r>
            <w:r w:rsidRPr="006A26AC">
              <w:t xml:space="preserve"> de grume</w:t>
            </w:r>
          </w:p>
          <w:p w:rsidR="00C72921" w:rsidRPr="006A26AC" w:rsidRDefault="00C72921" w:rsidP="00FE7FAF">
            <w:pPr>
              <w:numPr>
                <w:ilvl w:val="0"/>
                <w:numId w:val="18"/>
              </w:numPr>
              <w:ind w:left="317"/>
            </w:pPr>
            <w:r>
              <w:t>qualité</w:t>
            </w:r>
            <w:r w:rsidRPr="006A26AC">
              <w:t xml:space="preserve"> écor</w:t>
            </w:r>
            <w:r>
              <w:t xml:space="preserve">çage et nettoyage </w:t>
            </w:r>
          </w:p>
          <w:p w:rsidR="00C72921" w:rsidRPr="006A26AC" w:rsidRDefault="00C72921" w:rsidP="00FE7FAF">
            <w:pPr>
              <w:numPr>
                <w:ilvl w:val="0"/>
                <w:numId w:val="18"/>
              </w:numPr>
              <w:ind w:left="317"/>
            </w:pPr>
            <w:r>
              <w:t xml:space="preserve"> positionn</w:t>
            </w:r>
            <w:r w:rsidRPr="006A26AC">
              <w:t>e</w:t>
            </w:r>
            <w:r>
              <w:t>ment de la grume</w:t>
            </w:r>
            <w:r w:rsidRPr="006A26AC">
              <w:t xml:space="preserve"> sur le pont de la scie de</w:t>
            </w:r>
            <w:r>
              <w:t xml:space="preserve"> tête</w:t>
            </w:r>
            <w:r w:rsidRPr="006A26AC">
              <w:t xml:space="preserve"> </w:t>
            </w:r>
          </w:p>
          <w:p w:rsidR="00C72921" w:rsidRDefault="00C72921" w:rsidP="00FE7FAF">
            <w:pPr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72921" w:rsidRPr="0079542C" w:rsidRDefault="00C72921" w:rsidP="00FE7FA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921" w:rsidRPr="00D16B80" w:rsidTr="00FE7FAF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C72921" w:rsidRPr="0079542C" w:rsidRDefault="00C72921" w:rsidP="00FE7FAF">
            <w:pPr>
              <w:pStyle w:val="Retraitcorpsdetexte2"/>
              <w:numPr>
                <w:ilvl w:val="0"/>
                <w:numId w:val="8"/>
              </w:numPr>
              <w:tabs>
                <w:tab w:val="clear" w:pos="567"/>
                <w:tab w:val="clear" w:pos="1418"/>
                <w:tab w:val="left" w:pos="34"/>
                <w:tab w:val="left" w:pos="176"/>
              </w:tabs>
              <w:spacing w:before="0" w:line="240" w:lineRule="auto"/>
              <w:jc w:val="left"/>
              <w:rPr>
                <w:sz w:val="22"/>
                <w:szCs w:val="22"/>
                <w:lang w:val="fr-FR"/>
              </w:rPr>
            </w:pPr>
            <w:r w:rsidRPr="0079542C">
              <w:rPr>
                <w:sz w:val="22"/>
                <w:szCs w:val="22"/>
              </w:rPr>
              <w:t>Positionner la grume,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C72921" w:rsidRPr="00C63A6F" w:rsidRDefault="00C72921" w:rsidP="00FE7FAF">
            <w:pPr>
              <w:rPr>
                <w:b/>
              </w:rPr>
            </w:pPr>
            <w:r w:rsidRPr="00C63A6F">
              <w:rPr>
                <w:b/>
              </w:rPr>
              <w:t>Le positionnement de la bille sur le chariot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éléments de positionnement sur la machine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paramètres de commande et contrôle du positionnement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 poste de commande et les actions de contrôle (manuel et numérique)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La détermination de la qualité du positionnement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305571" w:rsidRDefault="00C72921" w:rsidP="00FE7FAF">
            <w:pPr>
              <w:numPr>
                <w:ilvl w:val="0"/>
                <w:numId w:val="19"/>
              </w:numPr>
              <w:ind w:left="317"/>
            </w:pPr>
            <w:r>
              <w:t>Position</w:t>
            </w:r>
            <w:r w:rsidRPr="00305571">
              <w:t xml:space="preserve"> de la grume pour le premier trait de scie.</w:t>
            </w:r>
          </w:p>
        </w:tc>
        <w:tc>
          <w:tcPr>
            <w:tcW w:w="3119" w:type="dxa"/>
            <w:vMerge w:val="restart"/>
            <w:vAlign w:val="center"/>
          </w:tcPr>
          <w:p w:rsidR="00C72921" w:rsidRDefault="00C72921" w:rsidP="00FE7FA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921" w:rsidRPr="00D16B80" w:rsidTr="00FE7FAF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C72921" w:rsidRPr="0079542C" w:rsidRDefault="00C72921" w:rsidP="00FE7FAF">
            <w:pPr>
              <w:pStyle w:val="Retraitcorpsdetexte2"/>
              <w:numPr>
                <w:ilvl w:val="0"/>
                <w:numId w:val="7"/>
              </w:numPr>
              <w:tabs>
                <w:tab w:val="clear" w:pos="567"/>
                <w:tab w:val="clear" w:pos="1418"/>
                <w:tab w:val="clear" w:pos="1985"/>
                <w:tab w:val="left" w:pos="34"/>
                <w:tab w:val="left" w:pos="176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Fixer </w:t>
            </w:r>
            <w:r w:rsidRPr="0079542C">
              <w:rPr>
                <w:sz w:val="22"/>
                <w:szCs w:val="22"/>
              </w:rPr>
              <w:t xml:space="preserve"> la grume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C72921" w:rsidRPr="00C63A6F" w:rsidRDefault="00C72921" w:rsidP="00FE7FAF">
            <w:pPr>
              <w:rPr>
                <w:b/>
              </w:rPr>
            </w:pPr>
            <w:r w:rsidRPr="00C63A6F">
              <w:rPr>
                <w:b/>
              </w:rPr>
              <w:t>La fixation de la grume sur le chariot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éléments de fixation sur la machine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paramètres de commande et contrôle de la fixation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 poste de commande et les actions de contrôle (manuel et numérique)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 xml:space="preserve">La détermination de la qualité de la fixation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305571" w:rsidRDefault="00C72921" w:rsidP="00FE7FAF">
            <w:pPr>
              <w:numPr>
                <w:ilvl w:val="0"/>
                <w:numId w:val="7"/>
              </w:numPr>
            </w:pPr>
            <w:r w:rsidRPr="00305571">
              <w:t>Solidité et stabilité de la grume sur le chariot</w:t>
            </w:r>
          </w:p>
        </w:tc>
        <w:tc>
          <w:tcPr>
            <w:tcW w:w="3119" w:type="dxa"/>
            <w:vMerge/>
            <w:vAlign w:val="center"/>
          </w:tcPr>
          <w:p w:rsidR="00C72921" w:rsidRDefault="00C72921" w:rsidP="00FE7FA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921" w:rsidRPr="00D16B80" w:rsidTr="00FE7FAF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C72921" w:rsidRPr="0099224D" w:rsidRDefault="00C72921" w:rsidP="00FE7FAF">
            <w:pPr>
              <w:snapToGrid w:val="0"/>
              <w:ind w:left="360" w:hanging="327"/>
              <w:rPr>
                <w:rFonts w:ascii="Arial" w:hAnsi="Arial" w:cs="Arial"/>
                <w:sz w:val="22"/>
                <w:szCs w:val="22"/>
              </w:rPr>
            </w:pPr>
            <w:r w:rsidRPr="0099224D">
              <w:rPr>
                <w:rFonts w:ascii="Arial" w:hAnsi="Arial" w:cs="Arial"/>
                <w:sz w:val="22"/>
                <w:szCs w:val="22"/>
              </w:rPr>
              <w:t>- Effectuer la division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C72921" w:rsidRPr="00C63A6F" w:rsidRDefault="00C72921" w:rsidP="00FE7FAF">
            <w:pPr>
              <w:rPr>
                <w:b/>
              </w:rPr>
            </w:pPr>
            <w:r w:rsidRPr="00C63A6F">
              <w:rPr>
                <w:b/>
              </w:rPr>
              <w:t>La division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éléments de division sur la machine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lastRenderedPageBreak/>
              <w:t>Les paramètres de commande et contrôle de la division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 poste de commande et les actions de contrôle (manuel et numérique)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La détermination de la qualité de la division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305571" w:rsidRDefault="00C72921" w:rsidP="00FE7FAF">
            <w:pPr>
              <w:numPr>
                <w:ilvl w:val="0"/>
                <w:numId w:val="7"/>
              </w:numPr>
            </w:pPr>
            <w:r>
              <w:lastRenderedPageBreak/>
              <w:t>Conformité de la d</w:t>
            </w:r>
            <w:r w:rsidRPr="00305571">
              <w:t xml:space="preserve">ivision </w:t>
            </w:r>
            <w:r>
              <w:t>à la</w:t>
            </w:r>
            <w:r w:rsidRPr="00305571">
              <w:t xml:space="preserve"> dimension du plateau </w:t>
            </w:r>
            <w:r>
              <w:t>voulue</w:t>
            </w:r>
          </w:p>
        </w:tc>
        <w:tc>
          <w:tcPr>
            <w:tcW w:w="3119" w:type="dxa"/>
            <w:vMerge/>
            <w:vAlign w:val="center"/>
          </w:tcPr>
          <w:p w:rsidR="00C72921" w:rsidRDefault="00C72921" w:rsidP="00FE7FA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921" w:rsidRPr="00D16B80" w:rsidTr="00FE7FAF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C72921" w:rsidRPr="0099224D" w:rsidRDefault="00C72921" w:rsidP="00FE7FAF">
            <w:pPr>
              <w:snapToGrid w:val="0"/>
              <w:ind w:left="360" w:hanging="327"/>
              <w:rPr>
                <w:rFonts w:ascii="Arial" w:hAnsi="Arial" w:cs="Arial"/>
                <w:sz w:val="22"/>
                <w:szCs w:val="22"/>
              </w:rPr>
            </w:pPr>
            <w:r w:rsidRPr="0099224D">
              <w:rPr>
                <w:rFonts w:ascii="Arial" w:hAnsi="Arial" w:cs="Arial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9224D">
              <w:rPr>
                <w:rFonts w:ascii="Arial" w:hAnsi="Arial" w:cs="Arial"/>
                <w:sz w:val="22"/>
                <w:szCs w:val="22"/>
              </w:rPr>
              <w:t>cie</w:t>
            </w:r>
            <w:r>
              <w:rPr>
                <w:rFonts w:ascii="Arial" w:hAnsi="Arial" w:cs="Arial"/>
                <w:sz w:val="22"/>
                <w:szCs w:val="22"/>
              </w:rPr>
              <w:t>r le bois en grume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C72921" w:rsidRPr="00C63A6F" w:rsidRDefault="00C72921" w:rsidP="00FE7FAF">
            <w:pPr>
              <w:rPr>
                <w:b/>
              </w:rPr>
            </w:pPr>
            <w:r w:rsidRPr="00C63A6F">
              <w:rPr>
                <w:b/>
              </w:rPr>
              <w:t>Le premier débitage de la grume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éléments de coupe sur la machine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paramètres de commande et contrôle de la coupe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 poste de commande et les actions de contrôle (manuel et numérique)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La détermination de la qualité de la coupe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A746C8" w:rsidRDefault="00C72921" w:rsidP="00FE7FAF">
            <w:pPr>
              <w:numPr>
                <w:ilvl w:val="0"/>
                <w:numId w:val="20"/>
              </w:numPr>
              <w:ind w:left="317"/>
            </w:pPr>
            <w:r w:rsidRPr="00A746C8">
              <w:t xml:space="preserve">Rectitude du trait de scie </w:t>
            </w:r>
          </w:p>
          <w:p w:rsidR="00C72921" w:rsidRPr="00A746C8" w:rsidRDefault="00C72921" w:rsidP="00FE7FAF">
            <w:pPr>
              <w:numPr>
                <w:ilvl w:val="0"/>
                <w:numId w:val="20"/>
              </w:numPr>
              <w:ind w:left="317"/>
            </w:pPr>
            <w:r>
              <w:t>Conformité de la v</w:t>
            </w:r>
            <w:r w:rsidRPr="00A746C8">
              <w:t xml:space="preserve">itesse d’aménage </w:t>
            </w:r>
          </w:p>
          <w:p w:rsidR="00C72921" w:rsidRDefault="00C72921" w:rsidP="00FE7FAF">
            <w:pPr>
              <w:numPr>
                <w:ilvl w:val="0"/>
                <w:numId w:val="20"/>
              </w:numPr>
              <w:ind w:left="317"/>
              <w:rPr>
                <w:b/>
              </w:rPr>
            </w:pPr>
            <w:r>
              <w:t>Niveau du r</w:t>
            </w:r>
            <w:r w:rsidRPr="00A746C8">
              <w:t xml:space="preserve">endement </w:t>
            </w:r>
            <w:r>
              <w:t>quantitatif et qualitatif</w:t>
            </w:r>
          </w:p>
        </w:tc>
        <w:tc>
          <w:tcPr>
            <w:tcW w:w="3119" w:type="dxa"/>
            <w:vMerge/>
            <w:vAlign w:val="center"/>
          </w:tcPr>
          <w:p w:rsidR="00C72921" w:rsidRDefault="00C72921" w:rsidP="00FE7FA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921" w:rsidRPr="00D16B80" w:rsidTr="00FE7FAF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C72921" w:rsidRPr="0079542C" w:rsidRDefault="00C72921" w:rsidP="00FE7FAF">
            <w:pPr>
              <w:pStyle w:val="Retraitcorpsdetexte2"/>
              <w:spacing w:before="0" w:line="240" w:lineRule="auto"/>
              <w:ind w:left="33" w:hanging="33"/>
              <w:jc w:val="left"/>
              <w:rPr>
                <w:sz w:val="22"/>
                <w:szCs w:val="22"/>
              </w:rPr>
            </w:pPr>
            <w:r w:rsidRPr="0079542C">
              <w:rPr>
                <w:sz w:val="22"/>
                <w:szCs w:val="22"/>
              </w:rPr>
              <w:t>- Dégager le plateau,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C72921" w:rsidRPr="00C63A6F" w:rsidRDefault="00C72921" w:rsidP="00FE7FAF">
            <w:pPr>
              <w:rPr>
                <w:b/>
              </w:rPr>
            </w:pPr>
            <w:r w:rsidRPr="00C63A6F">
              <w:rPr>
                <w:b/>
              </w:rPr>
              <w:t>Le dégagement du plateau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éléments de dégagement sur la machine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paramètres de commande et contrôle du dégagement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 poste de commande et les actions de contrôle (manuel et numérique)</w:t>
            </w:r>
          </w:p>
          <w:p w:rsidR="00C72921" w:rsidRPr="00C63A6F" w:rsidRDefault="00C72921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La détermination de la qualité du dégagement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72921" w:rsidRPr="00125F5F" w:rsidRDefault="00C72921" w:rsidP="00FE7FAF">
            <w:pPr>
              <w:numPr>
                <w:ilvl w:val="0"/>
                <w:numId w:val="21"/>
              </w:numPr>
              <w:ind w:left="317"/>
            </w:pPr>
            <w:r w:rsidRPr="00125F5F">
              <w:t>Timing du dégagement dès la chute</w:t>
            </w:r>
          </w:p>
          <w:p w:rsidR="00C72921" w:rsidRPr="00125F5F" w:rsidRDefault="00C72921" w:rsidP="00FE7FAF">
            <w:pPr>
              <w:numPr>
                <w:ilvl w:val="0"/>
                <w:numId w:val="21"/>
              </w:numPr>
              <w:ind w:left="317"/>
            </w:pPr>
            <w:r w:rsidRPr="00125F5F">
              <w:t>Contrôle correct des outils de dégagement</w:t>
            </w:r>
          </w:p>
          <w:p w:rsidR="00C72921" w:rsidRPr="00125F5F" w:rsidRDefault="00C72921" w:rsidP="00FE7FAF">
            <w:pPr>
              <w:numPr>
                <w:ilvl w:val="0"/>
                <w:numId w:val="21"/>
              </w:numPr>
              <w:ind w:left="317"/>
            </w:pPr>
            <w:r w:rsidRPr="00125F5F">
              <w:t>Transfert du plateau à l’autre machine</w:t>
            </w:r>
          </w:p>
          <w:p w:rsidR="00C72921" w:rsidRDefault="00C72921" w:rsidP="00FE7FAF">
            <w:pPr>
              <w:numPr>
                <w:ilvl w:val="0"/>
                <w:numId w:val="21"/>
              </w:numPr>
              <w:ind w:left="317"/>
              <w:rPr>
                <w:b/>
              </w:rPr>
            </w:pPr>
            <w:r w:rsidRPr="00125F5F">
              <w:t>Libération totale (non encombrement) du chariot par le plateau</w:t>
            </w:r>
            <w:r>
              <w:rPr>
                <w:b/>
              </w:rPr>
              <w:t xml:space="preserve"> 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C72921" w:rsidRDefault="00C72921" w:rsidP="00FE7FA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2921" w:rsidRDefault="00C72921" w:rsidP="00C72921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C72921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C72921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C72921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C72921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C72921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C72921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C72921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C72921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FE7FAF" w:rsidRPr="00D16B80" w:rsidTr="00FE7FAF">
        <w:tc>
          <w:tcPr>
            <w:tcW w:w="15276" w:type="dxa"/>
            <w:gridSpan w:val="4"/>
          </w:tcPr>
          <w:p w:rsidR="00FE7FAF" w:rsidRPr="00DC4EF8" w:rsidRDefault="00FE7FAF" w:rsidP="00FE7FAF">
            <w:pPr>
              <w:rPr>
                <w:rFonts w:ascii="Arial" w:hAnsi="Arial" w:cs="Arial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 </w:t>
            </w:r>
            <w:r w:rsidRPr="00CB22A2">
              <w:rPr>
                <w:rFonts w:ascii="Arial" w:hAnsi="Arial" w:cs="Arial"/>
                <w:b/>
              </w:rPr>
              <w:t>Effectuer le sciage de reprise</w:t>
            </w:r>
            <w:r>
              <w:rPr>
                <w:rFonts w:ascii="Arial" w:hAnsi="Arial" w:cs="Arial"/>
                <w:b/>
              </w:rPr>
              <w:t xml:space="preserve"> : délignage, dédoublage, </w:t>
            </w:r>
            <w:proofErr w:type="spellStart"/>
            <w:r>
              <w:rPr>
                <w:rFonts w:ascii="Arial" w:hAnsi="Arial" w:cs="Arial"/>
                <w:b/>
              </w:rPr>
              <w:t>éboutage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</w:p>
          <w:p w:rsidR="00FE7FAF" w:rsidRDefault="00FE7FAF" w:rsidP="00FE7FAF">
            <w:pPr>
              <w:rPr>
                <w:b/>
              </w:rPr>
            </w:pPr>
            <w:r w:rsidRPr="00D14C05">
              <w:t>Titre du module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>:  Le</w:t>
            </w:r>
            <w:proofErr w:type="gramEnd"/>
            <w:r>
              <w:rPr>
                <w:b/>
              </w:rPr>
              <w:t xml:space="preserve"> sciage</w:t>
            </w:r>
          </w:p>
          <w:p w:rsidR="00FE7FAF" w:rsidRDefault="00FE7FAF" w:rsidP="00FE7FAF">
            <w:pPr>
              <w:rPr>
                <w:b/>
              </w:rPr>
            </w:pPr>
            <w:r w:rsidRPr="00D14C05">
              <w:lastRenderedPageBreak/>
              <w:t>Niveau d’études</w:t>
            </w:r>
            <w:r>
              <w:rPr>
                <w:b/>
              </w:rPr>
              <w:t> : 2</w:t>
            </w:r>
            <w:r w:rsidRPr="002A2BE0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FE7FAF" w:rsidRPr="003A6AC8" w:rsidRDefault="00FE7FAF" w:rsidP="00FE7FAF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22 heures</w:t>
            </w:r>
          </w:p>
          <w:p w:rsidR="00FE7FAF" w:rsidRPr="003A6AC8" w:rsidRDefault="00FE7FAF" w:rsidP="00FE7FAF">
            <w:pPr>
              <w:jc w:val="center"/>
              <w:rPr>
                <w:b/>
              </w:rPr>
            </w:pPr>
          </w:p>
        </w:tc>
      </w:tr>
      <w:tr w:rsidR="00FE7FAF" w:rsidRPr="00D16B80" w:rsidTr="00FE7FAF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FE7FAF" w:rsidRPr="003A6AC8" w:rsidRDefault="00FE7FAF" w:rsidP="00FE7FAF">
            <w:pPr>
              <w:jc w:val="center"/>
              <w:rPr>
                <w:b/>
              </w:rPr>
            </w:pPr>
            <w:r w:rsidRPr="003A6AC8">
              <w:rPr>
                <w:b/>
              </w:rPr>
              <w:lastRenderedPageBreak/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FE7FAF" w:rsidRPr="003A6AC8" w:rsidRDefault="00FE7FAF" w:rsidP="00FE7FAF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E7FAF" w:rsidRPr="003A6AC8" w:rsidRDefault="00FE7FAF" w:rsidP="00FE7FAF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E7FAF" w:rsidRPr="003A6AC8" w:rsidRDefault="00FE7FAF" w:rsidP="00FE7FAF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FE7FAF" w:rsidRPr="0079542C" w:rsidTr="00FE7FAF">
        <w:tc>
          <w:tcPr>
            <w:tcW w:w="3371" w:type="dxa"/>
            <w:tcBorders>
              <w:bottom w:val="single" w:sz="4" w:space="0" w:color="auto"/>
            </w:tcBorders>
          </w:tcPr>
          <w:p w:rsidR="00FE7FAF" w:rsidRPr="0079542C" w:rsidRDefault="00FE7FAF" w:rsidP="00FE7FA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0"/>
              <w:jc w:val="left"/>
              <w:rPr>
                <w:sz w:val="22"/>
                <w:szCs w:val="22"/>
                <w:lang w:val="fr-FR"/>
              </w:rPr>
            </w:pPr>
            <w:r w:rsidRPr="0079542C">
              <w:rPr>
                <w:sz w:val="22"/>
                <w:szCs w:val="22"/>
              </w:rPr>
              <w:t>- Régler la division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FE7FAF" w:rsidRPr="00C63A6F" w:rsidRDefault="00FE7FAF" w:rsidP="00FE7FAF">
            <w:pPr>
              <w:rPr>
                <w:b/>
              </w:rPr>
            </w:pPr>
            <w:r w:rsidRPr="00C63A6F">
              <w:rPr>
                <w:b/>
              </w:rPr>
              <w:t xml:space="preserve">La division 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éléments de division sur la machine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paramètres de commande et contrôle de la division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 poste de commande et les actions de contrôle (manuel et numérique) en exécution de la division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La détermination de la qualité de la division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E7FAF" w:rsidRDefault="00FE7FAF" w:rsidP="00FE7FAF">
            <w:pPr>
              <w:rPr>
                <w:b/>
              </w:rPr>
            </w:pPr>
            <w:r>
              <w:t>Conformité de la d</w:t>
            </w:r>
            <w:r w:rsidRPr="00305571">
              <w:t xml:space="preserve">ivision </w:t>
            </w:r>
            <w:r>
              <w:t>à la</w:t>
            </w:r>
            <w:r w:rsidRPr="00305571">
              <w:t xml:space="preserve"> dimension d</w:t>
            </w:r>
            <w:r>
              <w:t>es avivés</w:t>
            </w:r>
            <w:r w:rsidRPr="00305571">
              <w:t xml:space="preserve"> </w:t>
            </w:r>
            <w:r>
              <w:t>voulue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E7FAF" w:rsidRPr="0079542C" w:rsidRDefault="00FE7FAF" w:rsidP="00FE7FA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FAF" w:rsidTr="00FE7FAF">
        <w:tc>
          <w:tcPr>
            <w:tcW w:w="3371" w:type="dxa"/>
            <w:tcBorders>
              <w:bottom w:val="single" w:sz="4" w:space="0" w:color="auto"/>
            </w:tcBorders>
          </w:tcPr>
          <w:p w:rsidR="00FE7FAF" w:rsidRPr="0079542C" w:rsidRDefault="00FE7FAF" w:rsidP="00FE7FA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</w:rPr>
            </w:pPr>
            <w:r w:rsidRPr="0079542C">
              <w:rPr>
                <w:sz w:val="22"/>
                <w:szCs w:val="22"/>
              </w:rPr>
              <w:t>- Positionner le plateau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FE7FAF" w:rsidRPr="00C63A6F" w:rsidRDefault="00FE7FAF" w:rsidP="00FE7FAF">
            <w:pPr>
              <w:rPr>
                <w:b/>
              </w:rPr>
            </w:pPr>
            <w:r w:rsidRPr="00C63A6F">
              <w:rPr>
                <w:b/>
              </w:rPr>
              <w:t>Le positionnement du plateau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éléments du positionnement sur la machine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paramètres de commande et contrôle du positionnement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 poste de commande et les actions de contrôle (manuel et numérique) en positionnement du plateau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La détermination de la qualité du positionnement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E7FAF" w:rsidRPr="00305571" w:rsidRDefault="00FE7FAF" w:rsidP="00FE7FAF">
            <w:pPr>
              <w:numPr>
                <w:ilvl w:val="0"/>
                <w:numId w:val="19"/>
              </w:numPr>
              <w:ind w:left="317"/>
            </w:pPr>
            <w:r w:rsidRPr="00305571">
              <w:t>Positionnement d</w:t>
            </w:r>
            <w:r>
              <w:t>u plateau</w:t>
            </w:r>
            <w:r w:rsidRPr="00305571">
              <w:t xml:space="preserve"> pour le trait de scie</w:t>
            </w:r>
            <w:r>
              <w:t xml:space="preserve"> au meilleur endroit</w:t>
            </w:r>
            <w:r w:rsidRPr="00305571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FE7FAF" w:rsidRDefault="00FE7FAF" w:rsidP="00FE7FA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FAF" w:rsidTr="00FE7FAF">
        <w:trPr>
          <w:trHeight w:val="2760"/>
        </w:trPr>
        <w:tc>
          <w:tcPr>
            <w:tcW w:w="3371" w:type="dxa"/>
          </w:tcPr>
          <w:p w:rsidR="00FE7FAF" w:rsidRPr="0079542C" w:rsidRDefault="00FE7FAF" w:rsidP="00FE7FAF">
            <w:pPr>
              <w:pStyle w:val="Retraitcorpsdetexte2"/>
              <w:spacing w:before="0" w:line="240" w:lineRule="auto"/>
              <w:ind w:left="33" w:hanging="3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271D8">
              <w:rPr>
                <w:sz w:val="22"/>
                <w:szCs w:val="22"/>
              </w:rPr>
              <w:t>Tronçonner la pièce</w:t>
            </w:r>
          </w:p>
        </w:tc>
        <w:tc>
          <w:tcPr>
            <w:tcW w:w="4817" w:type="dxa"/>
            <w:vAlign w:val="center"/>
          </w:tcPr>
          <w:p w:rsidR="00FE7FAF" w:rsidRPr="00C63A6F" w:rsidRDefault="00FE7FAF" w:rsidP="00FE7FAF">
            <w:pPr>
              <w:rPr>
                <w:b/>
              </w:rPr>
            </w:pPr>
            <w:r w:rsidRPr="00C63A6F">
              <w:rPr>
                <w:b/>
              </w:rPr>
              <w:t xml:space="preserve">Le tronçonnage des avivés 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éléments de coupe sur la machine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paramètres de commande et contrôle de la coupe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  <w:rPr>
                <w:b/>
              </w:rPr>
            </w:pPr>
            <w:r w:rsidRPr="00C63A6F">
              <w:t xml:space="preserve">Le poste de commande et les actions de contrôle (manuel et numérique) en </w:t>
            </w:r>
            <w:proofErr w:type="spellStart"/>
            <w:r w:rsidRPr="00C63A6F">
              <w:t>éboutage</w:t>
            </w:r>
            <w:proofErr w:type="spellEnd"/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  <w:rPr>
                <w:b/>
              </w:rPr>
            </w:pPr>
            <w:r w:rsidRPr="00C63A6F">
              <w:t>La détermination de la qualité de la coupe</w:t>
            </w:r>
          </w:p>
        </w:tc>
        <w:tc>
          <w:tcPr>
            <w:tcW w:w="3969" w:type="dxa"/>
            <w:vAlign w:val="center"/>
          </w:tcPr>
          <w:p w:rsidR="00FE7FAF" w:rsidRPr="00A746C8" w:rsidRDefault="00FE7FAF" w:rsidP="00FE7FAF">
            <w:pPr>
              <w:numPr>
                <w:ilvl w:val="0"/>
                <w:numId w:val="20"/>
              </w:numPr>
              <w:ind w:left="317"/>
            </w:pPr>
            <w:r w:rsidRPr="00A746C8">
              <w:t xml:space="preserve">Rectitude du trait de scie </w:t>
            </w:r>
          </w:p>
          <w:p w:rsidR="00FE7FAF" w:rsidRPr="00A746C8" w:rsidRDefault="00FE7FAF" w:rsidP="00FE7FAF">
            <w:pPr>
              <w:numPr>
                <w:ilvl w:val="0"/>
                <w:numId w:val="20"/>
              </w:numPr>
              <w:ind w:left="317"/>
            </w:pPr>
            <w:r w:rsidRPr="00A746C8">
              <w:t>Vitesse d’aménage optimale</w:t>
            </w:r>
          </w:p>
          <w:p w:rsidR="00FE7FAF" w:rsidRDefault="00FE7FAF" w:rsidP="00FE7FAF">
            <w:pPr>
              <w:numPr>
                <w:ilvl w:val="0"/>
                <w:numId w:val="20"/>
              </w:numPr>
              <w:ind w:left="317"/>
              <w:rPr>
                <w:b/>
              </w:rPr>
            </w:pPr>
            <w:r w:rsidRPr="00A746C8">
              <w:t>Rendement au sciage optimal</w:t>
            </w:r>
          </w:p>
        </w:tc>
        <w:tc>
          <w:tcPr>
            <w:tcW w:w="3119" w:type="dxa"/>
            <w:vMerge/>
            <w:vAlign w:val="center"/>
          </w:tcPr>
          <w:p w:rsidR="00FE7FAF" w:rsidRDefault="00FE7FAF" w:rsidP="00FE7FA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FAF" w:rsidRPr="00D16B80" w:rsidTr="00FE7FAF">
        <w:tc>
          <w:tcPr>
            <w:tcW w:w="3371" w:type="dxa"/>
            <w:tcBorders>
              <w:bottom w:val="single" w:sz="4" w:space="0" w:color="auto"/>
            </w:tcBorders>
          </w:tcPr>
          <w:p w:rsidR="00FE7FAF" w:rsidRPr="0079542C" w:rsidRDefault="00FE7FAF" w:rsidP="00FE7FA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</w:rPr>
            </w:pPr>
            <w:r w:rsidRPr="0079542C">
              <w:rPr>
                <w:sz w:val="22"/>
                <w:szCs w:val="22"/>
              </w:rPr>
              <w:lastRenderedPageBreak/>
              <w:t xml:space="preserve">- </w:t>
            </w:r>
            <w:r>
              <w:rPr>
                <w:sz w:val="22"/>
                <w:szCs w:val="22"/>
              </w:rPr>
              <w:t>Conduire le sciage-délignage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FE7FAF" w:rsidRPr="00C63A6F" w:rsidRDefault="00FE7FAF" w:rsidP="00FE7FAF">
            <w:pPr>
              <w:rPr>
                <w:b/>
              </w:rPr>
            </w:pPr>
            <w:r w:rsidRPr="00C63A6F">
              <w:rPr>
                <w:b/>
              </w:rPr>
              <w:t xml:space="preserve">Le délignage des plateaux  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éléments de coupe sur la machine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paramètres de commande et contrôle de la coupe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  <w:rPr>
                <w:b/>
              </w:rPr>
            </w:pPr>
            <w:r w:rsidRPr="00C63A6F">
              <w:t>Le poste de commande et les actions de contrôle (manuel et numérique) en délignage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  <w:rPr>
                <w:b/>
              </w:rPr>
            </w:pPr>
            <w:r w:rsidRPr="00C63A6F">
              <w:t>La détermination de la qualité de la coupe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E7FAF" w:rsidRPr="00A746C8" w:rsidRDefault="00FE7FAF" w:rsidP="00FE7FAF">
            <w:pPr>
              <w:numPr>
                <w:ilvl w:val="0"/>
                <w:numId w:val="20"/>
              </w:numPr>
              <w:ind w:left="317"/>
            </w:pPr>
            <w:r w:rsidRPr="00A746C8">
              <w:t xml:space="preserve">Rectitude du trait de scie </w:t>
            </w:r>
          </w:p>
          <w:p w:rsidR="00FE7FAF" w:rsidRPr="00A746C8" w:rsidRDefault="00FE7FAF" w:rsidP="00FE7FAF">
            <w:pPr>
              <w:numPr>
                <w:ilvl w:val="0"/>
                <w:numId w:val="20"/>
              </w:numPr>
              <w:ind w:left="317"/>
            </w:pPr>
            <w:r w:rsidRPr="00A746C8">
              <w:t>Vitesse d’aménage optimale</w:t>
            </w:r>
          </w:p>
          <w:p w:rsidR="00FE7FAF" w:rsidRPr="00305571" w:rsidRDefault="00FE7FAF" w:rsidP="00FE7FAF">
            <w:pPr>
              <w:numPr>
                <w:ilvl w:val="0"/>
                <w:numId w:val="7"/>
              </w:numPr>
            </w:pPr>
            <w:r w:rsidRPr="00A746C8">
              <w:t>Rendement au sciage optimal</w:t>
            </w:r>
          </w:p>
        </w:tc>
        <w:tc>
          <w:tcPr>
            <w:tcW w:w="3119" w:type="dxa"/>
            <w:vMerge/>
            <w:vAlign w:val="center"/>
          </w:tcPr>
          <w:p w:rsidR="00FE7FAF" w:rsidRDefault="00FE7FAF" w:rsidP="00FE7FA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7FAF" w:rsidRPr="00D16B80" w:rsidTr="00FE7FAF">
        <w:tc>
          <w:tcPr>
            <w:tcW w:w="3371" w:type="dxa"/>
            <w:tcBorders>
              <w:bottom w:val="single" w:sz="4" w:space="0" w:color="auto"/>
            </w:tcBorders>
          </w:tcPr>
          <w:p w:rsidR="00FE7FAF" w:rsidRPr="0079542C" w:rsidRDefault="00FE7FAF" w:rsidP="00FE7FA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</w:rPr>
            </w:pPr>
            <w:r w:rsidRPr="0079542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Conduire le sciage - dédoublage 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FE7FAF" w:rsidRPr="00C63A6F" w:rsidRDefault="00FE7FAF" w:rsidP="00FE7FAF">
            <w:pPr>
              <w:rPr>
                <w:b/>
              </w:rPr>
            </w:pPr>
            <w:r w:rsidRPr="00C63A6F">
              <w:rPr>
                <w:b/>
              </w:rPr>
              <w:t xml:space="preserve">Le dédoublage des plateaux  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éléments de coupe sur la machine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</w:pPr>
            <w:r w:rsidRPr="00C63A6F">
              <w:t>Les paramètres de commande et contrôle de la coupe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  <w:rPr>
                <w:b/>
              </w:rPr>
            </w:pPr>
            <w:r w:rsidRPr="00C63A6F">
              <w:t>Le poste de commande et les actions de contrôle (manuel et numérique) en dédoublage</w:t>
            </w:r>
          </w:p>
          <w:p w:rsidR="00FE7FAF" w:rsidRPr="00C63A6F" w:rsidRDefault="00FE7FAF" w:rsidP="00FE7FAF">
            <w:pPr>
              <w:pStyle w:val="Paragraphedeliste"/>
              <w:numPr>
                <w:ilvl w:val="0"/>
                <w:numId w:val="7"/>
              </w:numPr>
              <w:rPr>
                <w:b/>
              </w:rPr>
            </w:pPr>
            <w:r w:rsidRPr="00C63A6F">
              <w:t>La détermination de la qualité de la coupe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E7FAF" w:rsidRPr="00A746C8" w:rsidRDefault="00FE7FAF" w:rsidP="00FE7FAF">
            <w:pPr>
              <w:numPr>
                <w:ilvl w:val="0"/>
                <w:numId w:val="20"/>
              </w:numPr>
              <w:ind w:left="317"/>
            </w:pPr>
            <w:r w:rsidRPr="00A746C8">
              <w:t xml:space="preserve">Rectitude du trait de scie </w:t>
            </w:r>
          </w:p>
          <w:p w:rsidR="00FE7FAF" w:rsidRPr="00A746C8" w:rsidRDefault="00FE7FAF" w:rsidP="00FE7FAF">
            <w:pPr>
              <w:numPr>
                <w:ilvl w:val="0"/>
                <w:numId w:val="20"/>
              </w:numPr>
              <w:ind w:left="317"/>
            </w:pPr>
            <w:r w:rsidRPr="00A746C8">
              <w:t>Vitesse d’aménage optimale</w:t>
            </w:r>
          </w:p>
          <w:p w:rsidR="00FE7FAF" w:rsidRPr="00305571" w:rsidRDefault="00FE7FAF" w:rsidP="00FE7FAF">
            <w:pPr>
              <w:numPr>
                <w:ilvl w:val="0"/>
                <w:numId w:val="7"/>
              </w:numPr>
            </w:pPr>
            <w:r w:rsidRPr="00A746C8">
              <w:t>Rendement au sciage optimal</w:t>
            </w:r>
          </w:p>
        </w:tc>
        <w:tc>
          <w:tcPr>
            <w:tcW w:w="3119" w:type="dxa"/>
            <w:vMerge/>
            <w:vAlign w:val="center"/>
          </w:tcPr>
          <w:p w:rsidR="00FE7FAF" w:rsidRDefault="00FE7FAF" w:rsidP="00FE7FA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DE5803" w:rsidRPr="00D16B80" w:rsidTr="00C63A6F">
        <w:tc>
          <w:tcPr>
            <w:tcW w:w="15276" w:type="dxa"/>
            <w:gridSpan w:val="4"/>
          </w:tcPr>
          <w:p w:rsidR="00DE5803" w:rsidRPr="00DC4EF8" w:rsidRDefault="00DE5803" w:rsidP="00C63A6F">
            <w:pPr>
              <w:rPr>
                <w:rFonts w:ascii="Arial" w:hAnsi="Arial" w:cs="Arial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 </w:t>
            </w:r>
            <w:r w:rsidRPr="007B73D4">
              <w:rPr>
                <w:rFonts w:ascii="Arial" w:hAnsi="Arial" w:cs="Arial"/>
                <w:b/>
              </w:rPr>
              <w:t>Préparer le corps de la lame</w:t>
            </w:r>
            <w:r>
              <w:rPr>
                <w:rFonts w:ascii="Arial" w:hAnsi="Arial" w:cs="Arial"/>
                <w:b/>
              </w:rPr>
              <w:t xml:space="preserve"> de scie</w:t>
            </w:r>
          </w:p>
          <w:p w:rsidR="00DE5803" w:rsidRDefault="00DE5803" w:rsidP="00C63A6F">
            <w:pPr>
              <w:rPr>
                <w:b/>
              </w:rPr>
            </w:pPr>
            <w:r w:rsidRPr="00D14C05">
              <w:t>Titre du module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>:  La</w:t>
            </w:r>
            <w:proofErr w:type="gramEnd"/>
            <w:r>
              <w:rPr>
                <w:b/>
              </w:rPr>
              <w:t xml:space="preserve"> maintenance des lames de scie</w:t>
            </w:r>
          </w:p>
          <w:p w:rsidR="00DE5803" w:rsidRDefault="00DE5803" w:rsidP="00C63A6F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>:  2</w:t>
            </w:r>
            <w:r w:rsidRPr="000D0C70">
              <w:rPr>
                <w:b/>
                <w:vertAlign w:val="superscript"/>
              </w:rPr>
              <w:t>ème</w:t>
            </w:r>
            <w:proofErr w:type="gramEnd"/>
            <w:r>
              <w:rPr>
                <w:b/>
              </w:rPr>
              <w:t xml:space="preserve">  année</w:t>
            </w:r>
          </w:p>
          <w:p w:rsidR="00DE5803" w:rsidRPr="003A6AC8" w:rsidRDefault="00DE5803" w:rsidP="00C63A6F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44 heures</w:t>
            </w:r>
          </w:p>
          <w:p w:rsidR="00DE5803" w:rsidRPr="003A6AC8" w:rsidRDefault="00DE5803" w:rsidP="00C63A6F">
            <w:pPr>
              <w:jc w:val="center"/>
              <w:rPr>
                <w:b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53925" w:rsidRDefault="00DE5803" w:rsidP="00C63A6F">
            <w:pPr>
              <w:pStyle w:val="Retraitcorpsdetexte2"/>
              <w:spacing w:before="0"/>
              <w:ind w:left="34" w:hanging="34"/>
              <w:jc w:val="left"/>
              <w:rPr>
                <w:sz w:val="22"/>
                <w:szCs w:val="22"/>
              </w:rPr>
            </w:pPr>
            <w:r w:rsidRPr="00C271D8">
              <w:rPr>
                <w:sz w:val="22"/>
                <w:szCs w:val="22"/>
              </w:rPr>
              <w:t>Démonter la lame de scie pour l’affûtage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C63A6F" w:rsidRDefault="00DE5803" w:rsidP="00C63A6F">
            <w:pPr>
              <w:ind w:left="31"/>
              <w:rPr>
                <w:b/>
              </w:rPr>
            </w:pPr>
            <w:r w:rsidRPr="00C63A6F">
              <w:rPr>
                <w:b/>
              </w:rPr>
              <w:t xml:space="preserve"> Exercice à la déposition de la lame de scie pour réparation 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C63A6F">
              <w:t xml:space="preserve">Lame de scie circulaire de déligneuse et </w:t>
            </w:r>
            <w:r w:rsidRPr="00C63A6F">
              <w:lastRenderedPageBreak/>
              <w:t>d’ébouteuse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C63A6F">
              <w:t>Lame de scie à ruban de menuiserie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C63A6F">
              <w:t>Lame de scie alternative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C63A6F">
              <w:t xml:space="preserve">Lame de scie à chaîne 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C63A6F">
              <w:t>Lame de scie à ruban de scierie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E10B88" w:rsidRDefault="00DE5803" w:rsidP="00C63A6F">
            <w:r w:rsidRPr="00E10B88">
              <w:lastRenderedPageBreak/>
              <w:t>Gestuelle de manipulation</w:t>
            </w:r>
          </w:p>
          <w:p w:rsidR="00DE5803" w:rsidRDefault="00DE5803" w:rsidP="00C63A6F">
            <w:pPr>
              <w:rPr>
                <w:b/>
              </w:rPr>
            </w:pPr>
            <w:r w:rsidRPr="00E10B88">
              <w:t>Niveau</w:t>
            </w:r>
            <w:r>
              <w:t xml:space="preserve"> zéro</w:t>
            </w:r>
            <w:r w:rsidRPr="00E10B88">
              <w:t xml:space="preserve"> de risque de blessure encouru</w:t>
            </w:r>
            <w:r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79542C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C63A6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4" w:hanging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Effectuer la préparation ou la réparation du  corps d’une lame de scie à ruban de menuiserie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C63A6F" w:rsidRDefault="00DE5803" w:rsidP="00C63A6F">
            <w:pPr>
              <w:rPr>
                <w:b/>
              </w:rPr>
            </w:pPr>
            <w:r w:rsidRPr="00C63A6F">
              <w:rPr>
                <w:b/>
              </w:rPr>
              <w:t xml:space="preserve">Exercice à la préparation du corps d’une lame de scie à ruban de menuiserie 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C63A6F">
              <w:t xml:space="preserve">Le </w:t>
            </w:r>
            <w:proofErr w:type="spellStart"/>
            <w:r w:rsidRPr="00C63A6F">
              <w:t>jointage</w:t>
            </w:r>
            <w:proofErr w:type="spellEnd"/>
            <w:r w:rsidRPr="00C63A6F">
              <w:t xml:space="preserve"> (</w:t>
            </w:r>
            <w:proofErr w:type="spellStart"/>
            <w:r w:rsidRPr="00C63A6F">
              <w:t>oxyacétylènique</w:t>
            </w:r>
            <w:proofErr w:type="spellEnd"/>
            <w:r w:rsidRPr="00C63A6F">
              <w:t>, arc électrique, brasage électrique …</w:t>
            </w:r>
            <w:proofErr w:type="spellStart"/>
            <w:r w:rsidRPr="00C63A6F">
              <w:t>etc</w:t>
            </w:r>
            <w:proofErr w:type="spellEnd"/>
            <w:r w:rsidRPr="00C63A6F">
              <w:t>)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C63A6F">
              <w:t>La réparation des criques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C63A6F">
              <w:t>Le planage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C63A6F">
              <w:t>Le dressage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C63A6F">
              <w:t>Le dégauchissage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C63A6F">
              <w:t xml:space="preserve">Le </w:t>
            </w:r>
            <w:proofErr w:type="spellStart"/>
            <w:r w:rsidRPr="00C63A6F">
              <w:t>tensionnage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C63A6F">
            <w:pPr>
              <w:ind w:left="317"/>
            </w:pPr>
            <w:r>
              <w:t xml:space="preserve">Qualité du travail effectué </w:t>
            </w:r>
          </w:p>
        </w:tc>
        <w:tc>
          <w:tcPr>
            <w:tcW w:w="3119" w:type="dxa"/>
            <w:vAlign w:val="center"/>
          </w:tcPr>
          <w:p w:rsidR="00DE5803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Default="00DE5803" w:rsidP="00C63A6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4" w:hanging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Effectuer la préparation ou la réparation d’une lame et de la chaîne d’une scie à chaîne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C63A6F" w:rsidRDefault="00DE5803" w:rsidP="00C63A6F">
            <w:pPr>
              <w:rPr>
                <w:b/>
              </w:rPr>
            </w:pPr>
            <w:r w:rsidRPr="00C63A6F">
              <w:rPr>
                <w:b/>
              </w:rPr>
              <w:t xml:space="preserve">Exercice à la préparation de lame guide-chaîne et de la chaîne d’une tronçonneuse 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C63A6F">
              <w:t xml:space="preserve">Le </w:t>
            </w:r>
            <w:proofErr w:type="spellStart"/>
            <w:r w:rsidRPr="00C63A6F">
              <w:t>jointage</w:t>
            </w:r>
            <w:proofErr w:type="spellEnd"/>
            <w:r w:rsidRPr="00C63A6F">
              <w:t xml:space="preserve"> de la chaîne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C63A6F">
              <w:t>Le dressage de la lame guide-chaîne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C63A6F">
              <w:t>Le nettoyage et réparation du sillon des dents</w:t>
            </w:r>
          </w:p>
          <w:p w:rsidR="00DE5803" w:rsidRPr="00C63A6F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C63A6F">
              <w:t xml:space="preserve">La lubrification de la chaîne et du guide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A746C8" w:rsidRDefault="00DE5803" w:rsidP="00C63A6F">
            <w:pPr>
              <w:ind w:left="317"/>
            </w:pPr>
            <w:r>
              <w:t>Qualité du travail effectué</w:t>
            </w:r>
          </w:p>
        </w:tc>
        <w:tc>
          <w:tcPr>
            <w:tcW w:w="3119" w:type="dxa"/>
            <w:vAlign w:val="center"/>
          </w:tcPr>
          <w:p w:rsidR="00DE5803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DE5803" w:rsidRPr="00D16B80" w:rsidTr="00C63A6F">
        <w:tc>
          <w:tcPr>
            <w:tcW w:w="15276" w:type="dxa"/>
            <w:gridSpan w:val="4"/>
          </w:tcPr>
          <w:p w:rsidR="00DE5803" w:rsidRPr="00DC4EF8" w:rsidRDefault="00DE5803" w:rsidP="00C63A6F">
            <w:pPr>
              <w:rPr>
                <w:rFonts w:ascii="Arial" w:hAnsi="Arial" w:cs="Arial"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 </w:t>
            </w:r>
            <w:r w:rsidRPr="00B22B31">
              <w:rPr>
                <w:rFonts w:ascii="Arial" w:hAnsi="Arial" w:cs="Arial"/>
                <w:b/>
              </w:rPr>
              <w:t>Réparer la denture de la lame de scie</w:t>
            </w:r>
            <w:r>
              <w:rPr>
                <w:rFonts w:ascii="Arial" w:hAnsi="Arial" w:cs="Arial"/>
              </w:rPr>
              <w:t>.</w:t>
            </w:r>
          </w:p>
          <w:p w:rsidR="00DE5803" w:rsidRDefault="00DE5803" w:rsidP="00C63A6F">
            <w:pPr>
              <w:rPr>
                <w:b/>
              </w:rPr>
            </w:pPr>
            <w:r w:rsidRPr="00D14C05">
              <w:t>Titre du module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>:  La</w:t>
            </w:r>
            <w:proofErr w:type="gramEnd"/>
            <w:r>
              <w:rPr>
                <w:b/>
              </w:rPr>
              <w:t xml:space="preserve"> maintenance des lames de scie</w:t>
            </w:r>
          </w:p>
          <w:p w:rsidR="00DE5803" w:rsidRDefault="00DE5803" w:rsidP="00C63A6F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2</w:t>
            </w:r>
            <w:r w:rsidRPr="00992C91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année</w:t>
            </w:r>
          </w:p>
          <w:p w:rsidR="00DE5803" w:rsidRPr="003A6AC8" w:rsidRDefault="00DE5803" w:rsidP="00C63A6F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22 heures</w:t>
            </w:r>
          </w:p>
          <w:p w:rsidR="00DE5803" w:rsidRPr="003A6AC8" w:rsidRDefault="00DE5803" w:rsidP="00C63A6F">
            <w:pPr>
              <w:jc w:val="center"/>
              <w:rPr>
                <w:b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Default="00DE5803" w:rsidP="00C63A6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4" w:hanging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Effectuer la réparation des dents de scie à chaîne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522A1" w:rsidRDefault="00DE5803" w:rsidP="00C63A6F">
            <w:pPr>
              <w:rPr>
                <w:b/>
              </w:rPr>
            </w:pPr>
            <w:r w:rsidRPr="006522A1">
              <w:rPr>
                <w:b/>
              </w:rPr>
              <w:t xml:space="preserve">Exercice de réparation des dents de scie à chaîne 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6522A1">
              <w:t xml:space="preserve">Le défonçage </w:t>
            </w:r>
            <w:proofErr w:type="spellStart"/>
            <w:r w:rsidRPr="006522A1">
              <w:t>morfilage</w:t>
            </w:r>
            <w:proofErr w:type="spellEnd"/>
            <w:r w:rsidRPr="006522A1">
              <w:t xml:space="preserve"> (affûtage)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A746C8" w:rsidRDefault="00DE5803" w:rsidP="00C63A6F">
            <w:pPr>
              <w:ind w:left="317"/>
            </w:pPr>
            <w:r>
              <w:t>Qualité du travail effectué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C63A6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lastRenderedPageBreak/>
              <w:t xml:space="preserve">Installer la lame sur l’appareil de réparation des dents 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522A1" w:rsidRDefault="00DE5803" w:rsidP="00C63A6F">
            <w:pPr>
              <w:ind w:left="31"/>
              <w:rPr>
                <w:b/>
              </w:rPr>
            </w:pPr>
            <w:r w:rsidRPr="006522A1">
              <w:rPr>
                <w:b/>
              </w:rPr>
              <w:t xml:space="preserve"> Exercice d’installation de la lame de scie sur la machine de réparation des dents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 xml:space="preserve">Sur le poste de </w:t>
            </w:r>
            <w:proofErr w:type="spellStart"/>
            <w:r w:rsidRPr="006522A1">
              <w:t>stellitage</w:t>
            </w:r>
            <w:proofErr w:type="spellEnd"/>
            <w:r w:rsidRPr="006522A1">
              <w:t xml:space="preserve"> (stellite, carbure, dents rapportées ou diamants)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Sur l’affuteuse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Sur la rectifieuse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L’écraseuse (</w:t>
            </w:r>
            <w:proofErr w:type="spellStart"/>
            <w:r w:rsidRPr="006522A1">
              <w:t>avoyeuse</w:t>
            </w:r>
            <w:proofErr w:type="spellEnd"/>
            <w:r w:rsidRPr="006522A1">
              <w:t>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Default="00DE5803" w:rsidP="00C63A6F">
            <w:pPr>
              <w:rPr>
                <w:b/>
              </w:rPr>
            </w:pPr>
            <w:r>
              <w:t>Qualité du travail effectué</w:t>
            </w:r>
            <w:r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79542C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C63A6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Effectuer la réparation des dents d’une lame de scie à ruban de menuiserie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522A1" w:rsidRDefault="00DE5803" w:rsidP="00C63A6F">
            <w:pPr>
              <w:rPr>
                <w:b/>
              </w:rPr>
            </w:pPr>
            <w:r w:rsidRPr="006522A1">
              <w:rPr>
                <w:b/>
              </w:rPr>
              <w:t xml:space="preserve">Exercice de réparation des dents d’une lame de scie à ruban de menuiserie  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6522A1">
              <w:t xml:space="preserve">Le défonçage </w:t>
            </w:r>
            <w:proofErr w:type="spellStart"/>
            <w:r w:rsidRPr="006522A1">
              <w:t>morfilage</w:t>
            </w:r>
            <w:proofErr w:type="spellEnd"/>
            <w:r w:rsidRPr="006522A1">
              <w:t xml:space="preserve"> (affûtage)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6522A1">
              <w:t>L’</w:t>
            </w:r>
            <w:proofErr w:type="spellStart"/>
            <w:r w:rsidRPr="006522A1">
              <w:t>avoyage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C63A6F">
            <w:pPr>
              <w:ind w:left="317"/>
            </w:pPr>
            <w:r>
              <w:t>Qualité du travail effectué</w:t>
            </w:r>
          </w:p>
        </w:tc>
        <w:tc>
          <w:tcPr>
            <w:tcW w:w="3119" w:type="dxa"/>
            <w:vMerge w:val="restart"/>
            <w:vAlign w:val="center"/>
          </w:tcPr>
          <w:p w:rsidR="00DE5803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C63A6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Effectuer la réparation des dents d’une lame de scie à ruban de scierie et alternative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522A1" w:rsidRDefault="00DE5803" w:rsidP="00C63A6F">
            <w:pPr>
              <w:rPr>
                <w:b/>
              </w:rPr>
            </w:pPr>
            <w:r w:rsidRPr="006522A1">
              <w:rPr>
                <w:b/>
              </w:rPr>
              <w:t xml:space="preserve">Exercice de réparation des dents d’une lame de scie à ruban de scierie  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6522A1">
              <w:t>L’</w:t>
            </w:r>
            <w:proofErr w:type="spellStart"/>
            <w:r w:rsidRPr="006522A1">
              <w:t>avoyage</w:t>
            </w:r>
            <w:proofErr w:type="spellEnd"/>
            <w:r w:rsidRPr="006522A1">
              <w:t xml:space="preserve"> (écrasement et torsion)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6522A1">
              <w:t>La rectification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C63A6F">
            <w:pPr>
              <w:ind w:left="394"/>
            </w:pPr>
            <w:r>
              <w:t>Qualité du travail effectué</w:t>
            </w:r>
          </w:p>
        </w:tc>
        <w:tc>
          <w:tcPr>
            <w:tcW w:w="3119" w:type="dxa"/>
            <w:vMerge/>
            <w:vAlign w:val="center"/>
          </w:tcPr>
          <w:p w:rsidR="00DE5803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C63A6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Effectuer la réparation des dents d’une lame de scie circulaire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522A1" w:rsidRDefault="00DE5803" w:rsidP="00C63A6F">
            <w:pPr>
              <w:rPr>
                <w:b/>
              </w:rPr>
            </w:pPr>
            <w:r w:rsidRPr="006522A1">
              <w:rPr>
                <w:b/>
              </w:rPr>
              <w:t xml:space="preserve">Exercice de réparation des dents d’une lame de scie circulaire 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6522A1">
              <w:t>L’</w:t>
            </w:r>
            <w:proofErr w:type="spellStart"/>
            <w:r w:rsidRPr="006522A1">
              <w:t>avoyage</w:t>
            </w:r>
            <w:proofErr w:type="spellEnd"/>
            <w:r w:rsidRPr="006522A1">
              <w:t xml:space="preserve"> (écrasement ou </w:t>
            </w:r>
            <w:proofErr w:type="spellStart"/>
            <w:r w:rsidRPr="006522A1">
              <w:t>stellitage</w:t>
            </w:r>
            <w:proofErr w:type="spellEnd"/>
            <w:r w:rsidRPr="006522A1">
              <w:t>)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6522A1">
              <w:t>La rectification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C63A6F">
            <w:pPr>
              <w:ind w:left="394"/>
            </w:pPr>
            <w:r>
              <w:t>Qualité du travail effectué</w:t>
            </w:r>
          </w:p>
        </w:tc>
        <w:tc>
          <w:tcPr>
            <w:tcW w:w="3119" w:type="dxa"/>
            <w:vMerge/>
            <w:vAlign w:val="center"/>
          </w:tcPr>
          <w:p w:rsidR="00DE5803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506565" w:rsidRDefault="00506565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4817"/>
        <w:gridCol w:w="3969"/>
        <w:gridCol w:w="3119"/>
      </w:tblGrid>
      <w:tr w:rsidR="00DE5803" w:rsidRPr="00D16B80" w:rsidTr="00C63A6F">
        <w:tc>
          <w:tcPr>
            <w:tcW w:w="15276" w:type="dxa"/>
            <w:gridSpan w:val="4"/>
          </w:tcPr>
          <w:p w:rsidR="00DE5803" w:rsidRPr="004A55F1" w:rsidRDefault="00DE5803" w:rsidP="00C63A6F">
            <w:pPr>
              <w:rPr>
                <w:rFonts w:ascii="Arial" w:hAnsi="Arial" w:cs="Arial"/>
                <w:b/>
              </w:rPr>
            </w:pPr>
            <w:r w:rsidRPr="00D14C05">
              <w:t>Enoncé de la compétence</w:t>
            </w:r>
            <w:r>
              <w:rPr>
                <w:b/>
              </w:rPr>
              <w:t xml:space="preserve"> :   </w:t>
            </w:r>
            <w:r w:rsidRPr="004A55F1">
              <w:rPr>
                <w:rFonts w:ascii="Arial" w:hAnsi="Arial" w:cs="Arial"/>
                <w:b/>
              </w:rPr>
              <w:t>Affûter les autres outils de coupe du bois (fraise, couteau de raboteuse et de dérouleuse, fer de toupie, mèche et forêts)</w:t>
            </w:r>
          </w:p>
          <w:p w:rsidR="00DE5803" w:rsidRDefault="00DE5803" w:rsidP="00C63A6F">
            <w:pPr>
              <w:rPr>
                <w:b/>
              </w:rPr>
            </w:pPr>
            <w:r w:rsidRPr="00D14C05">
              <w:t>Titre du module</w:t>
            </w:r>
            <w:r>
              <w:rPr>
                <w:b/>
              </w:rPr>
              <w:t> </w:t>
            </w:r>
            <w:proofErr w:type="gramStart"/>
            <w:r>
              <w:rPr>
                <w:b/>
              </w:rPr>
              <w:t>:  L’affûtage</w:t>
            </w:r>
            <w:proofErr w:type="gramEnd"/>
            <w:r>
              <w:rPr>
                <w:b/>
              </w:rPr>
              <w:t xml:space="preserve"> des autres outils de coupe du bois</w:t>
            </w:r>
          </w:p>
          <w:p w:rsidR="00DE5803" w:rsidRDefault="00DE5803" w:rsidP="00C63A6F">
            <w:pPr>
              <w:rPr>
                <w:b/>
              </w:rPr>
            </w:pPr>
            <w:r w:rsidRPr="00D14C05">
              <w:t>Niveau d’études</w:t>
            </w:r>
            <w:r>
              <w:rPr>
                <w:b/>
              </w:rPr>
              <w:t> : 2</w:t>
            </w:r>
            <w:r w:rsidRPr="00A95A04">
              <w:rPr>
                <w:b/>
                <w:vertAlign w:val="superscript"/>
              </w:rPr>
              <w:t>e</w:t>
            </w:r>
            <w:r>
              <w:rPr>
                <w:b/>
              </w:rPr>
              <w:t xml:space="preserve"> année</w:t>
            </w:r>
          </w:p>
          <w:p w:rsidR="00DE5803" w:rsidRPr="003A6AC8" w:rsidRDefault="00DE5803" w:rsidP="00C63A6F">
            <w:pPr>
              <w:rPr>
                <w:b/>
              </w:rPr>
            </w:pPr>
            <w:r w:rsidRPr="00D14C05">
              <w:t>Durée minimale de la formation pour ce niveau d’études</w:t>
            </w:r>
            <w:r>
              <w:rPr>
                <w:b/>
              </w:rPr>
              <w:t> : 66 heures</w:t>
            </w:r>
          </w:p>
          <w:p w:rsidR="00DE5803" w:rsidRPr="003A6AC8" w:rsidRDefault="00DE5803" w:rsidP="00C63A6F">
            <w:pPr>
              <w:jc w:val="center"/>
              <w:rPr>
                <w:b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  <w:rPr>
                <w:b/>
              </w:rPr>
            </w:pPr>
            <w:r w:rsidRPr="003A6AC8">
              <w:rPr>
                <w:b/>
              </w:rPr>
              <w:t>Eléments de la compétence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</w:pPr>
            <w:r w:rsidRPr="003A6AC8">
              <w:rPr>
                <w:b/>
              </w:rPr>
              <w:t>Eléments d</w:t>
            </w:r>
            <w:r>
              <w:rPr>
                <w:b/>
              </w:rPr>
              <w:t>e</w:t>
            </w:r>
            <w:r w:rsidRPr="003A6AC8">
              <w:rPr>
                <w:b/>
              </w:rPr>
              <w:t xml:space="preserve"> contenu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  <w:rPr>
                <w:b/>
              </w:rPr>
            </w:pPr>
            <w:r>
              <w:rPr>
                <w:b/>
              </w:rPr>
              <w:t>Critères de performance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3A6AC8" w:rsidRDefault="00DE5803" w:rsidP="00C63A6F">
            <w:pPr>
              <w:jc w:val="center"/>
              <w:rPr>
                <w:b/>
              </w:rPr>
            </w:pPr>
            <w:r>
              <w:rPr>
                <w:b/>
              </w:rPr>
              <w:t>Recommandations pédagogique</w:t>
            </w: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C63A6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 w:rsidRPr="00C271D8">
              <w:rPr>
                <w:sz w:val="22"/>
                <w:szCs w:val="22"/>
              </w:rPr>
              <w:t xml:space="preserve">Affûter les </w:t>
            </w:r>
            <w:r>
              <w:rPr>
                <w:sz w:val="22"/>
                <w:szCs w:val="22"/>
              </w:rPr>
              <w:t>scies manuelles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522A1" w:rsidRDefault="00DE5803" w:rsidP="00C63A6F">
            <w:pPr>
              <w:ind w:left="31"/>
              <w:rPr>
                <w:b/>
              </w:rPr>
            </w:pPr>
            <w:r w:rsidRPr="006522A1">
              <w:rPr>
                <w:b/>
              </w:rPr>
              <w:t xml:space="preserve"> Exercice d’affûtage des scies manuelles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Fixation de la scie à affûter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lastRenderedPageBreak/>
              <w:t>Réglage de l’affûteuse ou saisie de la lime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Les passes d’affûtage ou conduite de l’affûteuse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Détermination de la fin de l’opération et arrêt de l’opération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Default="00DE5803" w:rsidP="00C63A6F">
            <w:pPr>
              <w:rPr>
                <w:b/>
              </w:rPr>
            </w:pPr>
            <w:r>
              <w:lastRenderedPageBreak/>
              <w:t>Qualité du travail effectué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Pr="0079542C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C63A6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 w:rsidRPr="00C271D8">
              <w:rPr>
                <w:sz w:val="22"/>
                <w:szCs w:val="22"/>
                <w:lang w:val="fr-FR"/>
              </w:rPr>
              <w:lastRenderedPageBreak/>
              <w:t xml:space="preserve">Affûter les </w:t>
            </w:r>
            <w:r w:rsidRPr="00C271D8">
              <w:rPr>
                <w:sz w:val="22"/>
                <w:szCs w:val="22"/>
              </w:rPr>
              <w:t>fers de toupie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522A1" w:rsidRDefault="00DE5803" w:rsidP="00C63A6F">
            <w:pPr>
              <w:ind w:left="31"/>
              <w:rPr>
                <w:b/>
              </w:rPr>
            </w:pPr>
            <w:r w:rsidRPr="006522A1">
              <w:rPr>
                <w:b/>
              </w:rPr>
              <w:t>Exercice d’affûtage des fers de toupie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Fixation du fer à affûter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 xml:space="preserve">Réglage de l’affûteuse ou saisie de la lime 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Les passes d’affûtage ou conduite de l’affûteuse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6522A1">
              <w:t>Détermination de la fin de l’opération et arrêt de l’opération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C63A6F">
            <w:r>
              <w:t>Qualité du travail effectué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C63A6F">
            <w:pPr>
              <w:pStyle w:val="Retraitcorpsdetexte2"/>
              <w:tabs>
                <w:tab w:val="clear" w:pos="567"/>
                <w:tab w:val="clear" w:pos="1418"/>
              </w:tabs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 w:rsidRPr="00C271D8">
              <w:rPr>
                <w:sz w:val="22"/>
                <w:szCs w:val="22"/>
                <w:lang w:val="fr-FR"/>
              </w:rPr>
              <w:t xml:space="preserve">Affûter les </w:t>
            </w:r>
            <w:r>
              <w:rPr>
                <w:sz w:val="22"/>
                <w:szCs w:val="22"/>
                <w:lang w:val="fr-FR"/>
              </w:rPr>
              <w:t xml:space="preserve">forêts et les </w:t>
            </w:r>
            <w:r w:rsidRPr="00C271D8">
              <w:rPr>
                <w:sz w:val="22"/>
                <w:szCs w:val="22"/>
                <w:lang w:val="fr-FR"/>
              </w:rPr>
              <w:t xml:space="preserve">mèches de perceuse 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522A1" w:rsidRDefault="00DE5803" w:rsidP="00C63A6F">
            <w:pPr>
              <w:ind w:left="31"/>
              <w:rPr>
                <w:b/>
              </w:rPr>
            </w:pPr>
            <w:r w:rsidRPr="006522A1">
              <w:rPr>
                <w:b/>
              </w:rPr>
              <w:t>Exercice d’affûtage des forêts et des mèches de perceuse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Fixation de la mèche ou forêt à affûter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 xml:space="preserve">Réglage de l’affûteuse ou saisie de l’outil 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Les passes d’affûtage ou conduite de l’affûteuse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6522A1">
              <w:t>Détermination de la fin de l’opération et arrêt de l’opération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C63A6F">
            <w:pPr>
              <w:ind w:left="394"/>
            </w:pPr>
            <w:r>
              <w:t>Qualité du travail effectué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C63A6F">
            <w:pPr>
              <w:pStyle w:val="Retraitcorpsdetexte2"/>
              <w:spacing w:before="0" w:line="240" w:lineRule="auto"/>
              <w:ind w:left="33" w:hanging="33"/>
              <w:jc w:val="left"/>
              <w:rPr>
                <w:sz w:val="22"/>
                <w:szCs w:val="22"/>
                <w:lang w:val="fr-FR"/>
              </w:rPr>
            </w:pPr>
            <w:r w:rsidRPr="00C271D8">
              <w:rPr>
                <w:sz w:val="22"/>
                <w:szCs w:val="22"/>
                <w:lang w:val="fr-FR"/>
              </w:rPr>
              <w:t>Affûter les fers de tenonneuse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522A1" w:rsidRDefault="00DE5803" w:rsidP="00C63A6F">
            <w:pPr>
              <w:ind w:left="31"/>
              <w:rPr>
                <w:b/>
              </w:rPr>
            </w:pPr>
            <w:r w:rsidRPr="006522A1">
              <w:rPr>
                <w:b/>
              </w:rPr>
              <w:t>Exercice d’affûtage des fers de tenonneuse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Fixation du fer à affûter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 xml:space="preserve">Réglage de l’affûteuse ou saisie de l’outil 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Les passes d’affûtage ou conduite de l’affûteuse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6522A1">
              <w:t>Détermination de la fin de l’opération et arrêt de l’opération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A746C8" w:rsidRDefault="00DE5803" w:rsidP="00C63A6F">
            <w:pPr>
              <w:ind w:left="317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E5803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803" w:rsidRPr="00D16B80" w:rsidTr="00C63A6F">
        <w:tc>
          <w:tcPr>
            <w:tcW w:w="3371" w:type="dxa"/>
            <w:tcBorders>
              <w:bottom w:val="single" w:sz="4" w:space="0" w:color="auto"/>
            </w:tcBorders>
          </w:tcPr>
          <w:p w:rsidR="00DE5803" w:rsidRPr="00C271D8" w:rsidRDefault="00DE5803" w:rsidP="00C63A6F">
            <w:pPr>
              <w:pStyle w:val="Retraitcorpsdetexte2"/>
              <w:spacing w:before="0"/>
              <w:ind w:left="34" w:hanging="34"/>
              <w:jc w:val="left"/>
              <w:rPr>
                <w:sz w:val="22"/>
                <w:szCs w:val="22"/>
              </w:rPr>
            </w:pPr>
            <w:r w:rsidRPr="00C271D8">
              <w:rPr>
                <w:sz w:val="22"/>
                <w:szCs w:val="22"/>
              </w:rPr>
              <w:t>Affûter les couteaux de raboteuse</w:t>
            </w: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:rsidR="00DE5803" w:rsidRPr="006522A1" w:rsidRDefault="00DE5803" w:rsidP="00C63A6F">
            <w:pPr>
              <w:ind w:left="31"/>
              <w:rPr>
                <w:b/>
              </w:rPr>
            </w:pPr>
            <w:r w:rsidRPr="006522A1">
              <w:rPr>
                <w:b/>
              </w:rPr>
              <w:t>Exercice d’affûtage des couteaux de raboteuse et de dérouleuse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Fixation du couteau à affûter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lastRenderedPageBreak/>
              <w:t xml:space="preserve">Réglage de l’affûteuse 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20"/>
              </w:numPr>
            </w:pPr>
            <w:r w:rsidRPr="006522A1">
              <w:t>Les passes d’affûtage ou conduite de l’affûteuse</w:t>
            </w:r>
          </w:p>
          <w:p w:rsidR="00DE5803" w:rsidRPr="006522A1" w:rsidRDefault="00DE5803" w:rsidP="00C63A6F">
            <w:pPr>
              <w:pStyle w:val="Paragraphedeliste"/>
              <w:numPr>
                <w:ilvl w:val="0"/>
                <w:numId w:val="19"/>
              </w:numPr>
            </w:pPr>
            <w:r w:rsidRPr="006522A1">
              <w:t>Détermination de la fin de l’opération et arrêt de l’opération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5803" w:rsidRPr="00305571" w:rsidRDefault="00DE5803" w:rsidP="00C63A6F">
            <w:pPr>
              <w:ind w:left="317"/>
            </w:pPr>
            <w:r>
              <w:lastRenderedPageBreak/>
              <w:t>Qualité du travail effectué</w:t>
            </w:r>
          </w:p>
        </w:tc>
        <w:tc>
          <w:tcPr>
            <w:tcW w:w="3119" w:type="dxa"/>
            <w:vAlign w:val="center"/>
          </w:tcPr>
          <w:p w:rsidR="00DE5803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  <w:p w:rsidR="00DE5803" w:rsidRDefault="00DE5803" w:rsidP="00C63A6F">
            <w:pPr>
              <w:snapToGrid w:val="0"/>
              <w:ind w:left="17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p w:rsidR="00C72921" w:rsidRDefault="00C72921" w:rsidP="005F2A15">
      <w:pPr>
        <w:rPr>
          <w:rFonts w:ascii="Arial Narrow" w:hAnsi="Arial Narrow" w:cs="Tahoma"/>
          <w:sz w:val="22"/>
          <w:szCs w:val="22"/>
        </w:rPr>
      </w:pPr>
    </w:p>
    <w:sectPr w:rsidR="00C72921" w:rsidSect="00C63A6F">
      <w:footerReference w:type="default" r:id="rId8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1E8" w:rsidRDefault="00CF31E8" w:rsidP="00FE0A86">
      <w:r>
        <w:separator/>
      </w:r>
    </w:p>
  </w:endnote>
  <w:endnote w:type="continuationSeparator" w:id="1">
    <w:p w:rsidR="00CF31E8" w:rsidRDefault="00CF31E8" w:rsidP="00FE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631" w:rsidRDefault="00917631" w:rsidP="00917631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Programme d’étude  de la Spécialité Affûtage – Sciage </w:t>
    </w:r>
    <w:r w:rsidRPr="00BB5E9A">
      <w:rPr>
        <w:rFonts w:asciiTheme="majorHAnsi" w:hAnsiTheme="majorHAnsi"/>
        <w:b/>
        <w:bCs/>
      </w:rPr>
      <w:t xml:space="preserve">(AF-SC)  </w:t>
    </w:r>
    <w:r>
      <w:rPr>
        <w:rFonts w:asciiTheme="majorHAnsi" w:hAnsiTheme="majorHAnsi"/>
        <w:b/>
        <w:bCs/>
      </w:rPr>
      <w:t>2</w:t>
    </w:r>
    <w:r w:rsidRPr="00BB5E9A">
      <w:rPr>
        <w:rFonts w:asciiTheme="majorHAnsi" w:hAnsiTheme="majorHAnsi"/>
        <w:b/>
        <w:bCs/>
        <w:vertAlign w:val="superscript"/>
      </w:rPr>
      <w:t>e</w:t>
    </w:r>
    <w:r w:rsidRPr="00BB5E9A">
      <w:rPr>
        <w:rFonts w:asciiTheme="majorHAnsi" w:hAnsiTheme="majorHAnsi"/>
        <w:b/>
        <w:bCs/>
      </w:rPr>
      <w:t xml:space="preserve"> année</w:t>
    </w:r>
    <w:r>
      <w:rPr>
        <w:rFonts w:asciiTheme="majorHAnsi" w:hAnsiTheme="majorHAnsi"/>
      </w:rPr>
      <w:t xml:space="preserve">                                                                                      Page </w:t>
    </w:r>
    <w:fldSimple w:instr=" PAGE   \* MERGEFORMAT ">
      <w:r w:rsidR="009C4ED2" w:rsidRPr="009C4ED2">
        <w:rPr>
          <w:rFonts w:asciiTheme="majorHAnsi" w:hAnsiTheme="majorHAnsi"/>
          <w:noProof/>
        </w:rPr>
        <w:t>4</w:t>
      </w:r>
    </w:fldSimple>
  </w:p>
  <w:p w:rsidR="00C63A6F" w:rsidRPr="009C598F" w:rsidRDefault="00C63A6F" w:rsidP="009C59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1E8" w:rsidRDefault="00CF31E8" w:rsidP="00FE0A86">
      <w:r>
        <w:separator/>
      </w:r>
    </w:p>
  </w:footnote>
  <w:footnote w:type="continuationSeparator" w:id="1">
    <w:p w:rsidR="00CF31E8" w:rsidRDefault="00CF31E8" w:rsidP="00FE0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499027E"/>
    <w:multiLevelType w:val="hybridMultilevel"/>
    <w:tmpl w:val="7C14A990"/>
    <w:lvl w:ilvl="0" w:tplc="0744FA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605498"/>
    <w:multiLevelType w:val="hybridMultilevel"/>
    <w:tmpl w:val="4B0692C4"/>
    <w:lvl w:ilvl="0" w:tplc="91C00624">
      <w:start w:val="12"/>
      <w:numFmt w:val="bullet"/>
      <w:lvlText w:val="-"/>
      <w:lvlJc w:val="left"/>
      <w:pPr>
        <w:ind w:left="754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91111C7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245F7C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99490D"/>
    <w:multiLevelType w:val="hybridMultilevel"/>
    <w:tmpl w:val="1F52E0EA"/>
    <w:lvl w:ilvl="0" w:tplc="91C00624">
      <w:start w:val="12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  <w:sz w:val="24"/>
      </w:rPr>
    </w:lvl>
    <w:lvl w:ilvl="1" w:tplc="040C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3210D47"/>
    <w:multiLevelType w:val="hybridMultilevel"/>
    <w:tmpl w:val="B4686F9C"/>
    <w:lvl w:ilvl="0" w:tplc="27EA91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C3ACA"/>
    <w:multiLevelType w:val="hybridMultilevel"/>
    <w:tmpl w:val="C1686862"/>
    <w:lvl w:ilvl="0" w:tplc="4782C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B77A1"/>
    <w:multiLevelType w:val="hybridMultilevel"/>
    <w:tmpl w:val="E5266D4C"/>
    <w:lvl w:ilvl="0" w:tplc="3910A2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6047B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8A5E70"/>
    <w:multiLevelType w:val="hybridMultilevel"/>
    <w:tmpl w:val="6F885062"/>
    <w:lvl w:ilvl="0" w:tplc="DFCADAE8">
      <w:start w:val="12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25B716EC"/>
    <w:multiLevelType w:val="hybridMultilevel"/>
    <w:tmpl w:val="8A7E98DA"/>
    <w:lvl w:ilvl="0" w:tplc="8BC8EFE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A1B8D"/>
    <w:multiLevelType w:val="hybridMultilevel"/>
    <w:tmpl w:val="FF46DBFC"/>
    <w:lvl w:ilvl="0" w:tplc="040C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2C84742C"/>
    <w:multiLevelType w:val="hybridMultilevel"/>
    <w:tmpl w:val="2962E890"/>
    <w:lvl w:ilvl="0" w:tplc="F25C6FB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933B62"/>
    <w:multiLevelType w:val="hybridMultilevel"/>
    <w:tmpl w:val="ABCEB040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80B10"/>
    <w:multiLevelType w:val="hybridMultilevel"/>
    <w:tmpl w:val="19344B34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774FB"/>
    <w:multiLevelType w:val="hybridMultilevel"/>
    <w:tmpl w:val="2EB67F66"/>
    <w:lvl w:ilvl="0" w:tplc="DB68CB70">
      <w:start w:val="1"/>
      <w:numFmt w:val="decimal"/>
      <w:lvlText w:val="%1-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8C3532"/>
    <w:multiLevelType w:val="hybridMultilevel"/>
    <w:tmpl w:val="8EFE2B64"/>
    <w:lvl w:ilvl="0" w:tplc="040C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3821762B"/>
    <w:multiLevelType w:val="hybridMultilevel"/>
    <w:tmpl w:val="95DA5F80"/>
    <w:lvl w:ilvl="0" w:tplc="1CBA893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85E322D"/>
    <w:multiLevelType w:val="hybridMultilevel"/>
    <w:tmpl w:val="FED6EB0E"/>
    <w:lvl w:ilvl="0" w:tplc="36FA98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F042CB"/>
    <w:multiLevelType w:val="hybridMultilevel"/>
    <w:tmpl w:val="7C14A990"/>
    <w:lvl w:ilvl="0" w:tplc="0744FA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A1AF4"/>
    <w:multiLevelType w:val="hybridMultilevel"/>
    <w:tmpl w:val="3E26B12A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0013AA"/>
    <w:multiLevelType w:val="hybridMultilevel"/>
    <w:tmpl w:val="40F0A5A8"/>
    <w:lvl w:ilvl="0" w:tplc="425C33CA">
      <w:start w:val="1"/>
      <w:numFmt w:val="decimal"/>
      <w:lvlText w:val="%1-"/>
      <w:lvlJc w:val="left"/>
      <w:pPr>
        <w:ind w:left="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8" w:hanging="360"/>
      </w:pPr>
    </w:lvl>
    <w:lvl w:ilvl="2" w:tplc="040C001B" w:tentative="1">
      <w:start w:val="1"/>
      <w:numFmt w:val="lowerRoman"/>
      <w:lvlText w:val="%3."/>
      <w:lvlJc w:val="right"/>
      <w:pPr>
        <w:ind w:left="1868" w:hanging="180"/>
      </w:pPr>
    </w:lvl>
    <w:lvl w:ilvl="3" w:tplc="040C000F" w:tentative="1">
      <w:start w:val="1"/>
      <w:numFmt w:val="decimal"/>
      <w:lvlText w:val="%4."/>
      <w:lvlJc w:val="left"/>
      <w:pPr>
        <w:ind w:left="2588" w:hanging="360"/>
      </w:pPr>
    </w:lvl>
    <w:lvl w:ilvl="4" w:tplc="040C0019" w:tentative="1">
      <w:start w:val="1"/>
      <w:numFmt w:val="lowerLetter"/>
      <w:lvlText w:val="%5."/>
      <w:lvlJc w:val="left"/>
      <w:pPr>
        <w:ind w:left="3308" w:hanging="360"/>
      </w:pPr>
    </w:lvl>
    <w:lvl w:ilvl="5" w:tplc="040C001B" w:tentative="1">
      <w:start w:val="1"/>
      <w:numFmt w:val="lowerRoman"/>
      <w:lvlText w:val="%6."/>
      <w:lvlJc w:val="right"/>
      <w:pPr>
        <w:ind w:left="4028" w:hanging="180"/>
      </w:pPr>
    </w:lvl>
    <w:lvl w:ilvl="6" w:tplc="040C000F" w:tentative="1">
      <w:start w:val="1"/>
      <w:numFmt w:val="decimal"/>
      <w:lvlText w:val="%7."/>
      <w:lvlJc w:val="left"/>
      <w:pPr>
        <w:ind w:left="4748" w:hanging="360"/>
      </w:pPr>
    </w:lvl>
    <w:lvl w:ilvl="7" w:tplc="040C0019" w:tentative="1">
      <w:start w:val="1"/>
      <w:numFmt w:val="lowerLetter"/>
      <w:lvlText w:val="%8."/>
      <w:lvlJc w:val="left"/>
      <w:pPr>
        <w:ind w:left="5468" w:hanging="360"/>
      </w:pPr>
    </w:lvl>
    <w:lvl w:ilvl="8" w:tplc="040C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3">
    <w:nsid w:val="428518EB"/>
    <w:multiLevelType w:val="hybridMultilevel"/>
    <w:tmpl w:val="7C14A990"/>
    <w:lvl w:ilvl="0" w:tplc="0744FA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2B640E"/>
    <w:multiLevelType w:val="hybridMultilevel"/>
    <w:tmpl w:val="89A6108E"/>
    <w:lvl w:ilvl="0" w:tplc="5D306F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92CA4"/>
    <w:multiLevelType w:val="hybridMultilevel"/>
    <w:tmpl w:val="8A7E98DA"/>
    <w:lvl w:ilvl="0" w:tplc="8BC8EFE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AF6D2F"/>
    <w:multiLevelType w:val="hybridMultilevel"/>
    <w:tmpl w:val="D53CEA0E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735BE"/>
    <w:multiLevelType w:val="hybridMultilevel"/>
    <w:tmpl w:val="EC484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5E54A2"/>
    <w:multiLevelType w:val="hybridMultilevel"/>
    <w:tmpl w:val="8A7E98DA"/>
    <w:lvl w:ilvl="0" w:tplc="8BC8EFE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794A7F"/>
    <w:multiLevelType w:val="hybridMultilevel"/>
    <w:tmpl w:val="6652D712"/>
    <w:lvl w:ilvl="0" w:tplc="91C00624">
      <w:start w:val="12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  <w:sz w:val="24"/>
      </w:rPr>
    </w:lvl>
    <w:lvl w:ilvl="1" w:tplc="040C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  <w:sz w:val="24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6C0F4173"/>
    <w:multiLevelType w:val="hybridMultilevel"/>
    <w:tmpl w:val="CEFA0AEC"/>
    <w:lvl w:ilvl="0" w:tplc="3BB85756">
      <w:start w:val="1"/>
      <w:numFmt w:val="bullet"/>
      <w:pStyle w:val="Carrsituation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521F13"/>
    <w:multiLevelType w:val="hybridMultilevel"/>
    <w:tmpl w:val="C07850A4"/>
    <w:lvl w:ilvl="0" w:tplc="91C0062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17A9F"/>
    <w:multiLevelType w:val="hybridMultilevel"/>
    <w:tmpl w:val="75E67A82"/>
    <w:lvl w:ilvl="0" w:tplc="692416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75D5A"/>
    <w:multiLevelType w:val="hybridMultilevel"/>
    <w:tmpl w:val="EC6EF4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631A4"/>
    <w:multiLevelType w:val="hybridMultilevel"/>
    <w:tmpl w:val="76FE9278"/>
    <w:lvl w:ilvl="0" w:tplc="3136513A">
      <w:start w:val="3"/>
      <w:numFmt w:val="decimal"/>
      <w:lvlText w:val="%1-"/>
      <w:lvlJc w:val="left"/>
      <w:pPr>
        <w:ind w:left="211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834" w:hanging="360"/>
      </w:pPr>
    </w:lvl>
    <w:lvl w:ilvl="2" w:tplc="040C001B" w:tentative="1">
      <w:start w:val="1"/>
      <w:numFmt w:val="lowerRoman"/>
      <w:lvlText w:val="%3."/>
      <w:lvlJc w:val="right"/>
      <w:pPr>
        <w:ind w:left="3554" w:hanging="180"/>
      </w:pPr>
    </w:lvl>
    <w:lvl w:ilvl="3" w:tplc="040C000F" w:tentative="1">
      <w:start w:val="1"/>
      <w:numFmt w:val="decimal"/>
      <w:lvlText w:val="%4."/>
      <w:lvlJc w:val="left"/>
      <w:pPr>
        <w:ind w:left="4274" w:hanging="360"/>
      </w:pPr>
    </w:lvl>
    <w:lvl w:ilvl="4" w:tplc="040C0019" w:tentative="1">
      <w:start w:val="1"/>
      <w:numFmt w:val="lowerLetter"/>
      <w:lvlText w:val="%5."/>
      <w:lvlJc w:val="left"/>
      <w:pPr>
        <w:ind w:left="4994" w:hanging="360"/>
      </w:pPr>
    </w:lvl>
    <w:lvl w:ilvl="5" w:tplc="040C001B" w:tentative="1">
      <w:start w:val="1"/>
      <w:numFmt w:val="lowerRoman"/>
      <w:lvlText w:val="%6."/>
      <w:lvlJc w:val="right"/>
      <w:pPr>
        <w:ind w:left="5714" w:hanging="180"/>
      </w:pPr>
    </w:lvl>
    <w:lvl w:ilvl="6" w:tplc="040C000F" w:tentative="1">
      <w:start w:val="1"/>
      <w:numFmt w:val="decimal"/>
      <w:lvlText w:val="%7."/>
      <w:lvlJc w:val="left"/>
      <w:pPr>
        <w:ind w:left="6434" w:hanging="360"/>
      </w:pPr>
    </w:lvl>
    <w:lvl w:ilvl="7" w:tplc="040C0019" w:tentative="1">
      <w:start w:val="1"/>
      <w:numFmt w:val="lowerLetter"/>
      <w:lvlText w:val="%8."/>
      <w:lvlJc w:val="left"/>
      <w:pPr>
        <w:ind w:left="7154" w:hanging="360"/>
      </w:pPr>
    </w:lvl>
    <w:lvl w:ilvl="8" w:tplc="040C001B" w:tentative="1">
      <w:start w:val="1"/>
      <w:numFmt w:val="lowerRoman"/>
      <w:lvlText w:val="%9."/>
      <w:lvlJc w:val="right"/>
      <w:pPr>
        <w:ind w:left="7874" w:hanging="180"/>
      </w:p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24"/>
  </w:num>
  <w:num w:numId="5">
    <w:abstractNumId w:val="18"/>
  </w:num>
  <w:num w:numId="6">
    <w:abstractNumId w:val="8"/>
  </w:num>
  <w:num w:numId="7">
    <w:abstractNumId w:val="12"/>
  </w:num>
  <w:num w:numId="8">
    <w:abstractNumId w:val="10"/>
  </w:num>
  <w:num w:numId="9">
    <w:abstractNumId w:val="22"/>
  </w:num>
  <w:num w:numId="10">
    <w:abstractNumId w:val="11"/>
  </w:num>
  <w:num w:numId="11">
    <w:abstractNumId w:val="4"/>
  </w:num>
  <w:num w:numId="12">
    <w:abstractNumId w:val="1"/>
  </w:num>
  <w:num w:numId="13">
    <w:abstractNumId w:val="6"/>
  </w:num>
  <w:num w:numId="14">
    <w:abstractNumId w:val="32"/>
  </w:num>
  <w:num w:numId="15">
    <w:abstractNumId w:val="17"/>
  </w:num>
  <w:num w:numId="16">
    <w:abstractNumId w:val="33"/>
  </w:num>
  <w:num w:numId="17">
    <w:abstractNumId w:val="27"/>
  </w:num>
  <w:num w:numId="18">
    <w:abstractNumId w:val="21"/>
  </w:num>
  <w:num w:numId="19">
    <w:abstractNumId w:val="15"/>
  </w:num>
  <w:num w:numId="20">
    <w:abstractNumId w:val="31"/>
  </w:num>
  <w:num w:numId="21">
    <w:abstractNumId w:val="26"/>
  </w:num>
  <w:num w:numId="22">
    <w:abstractNumId w:val="25"/>
  </w:num>
  <w:num w:numId="23">
    <w:abstractNumId w:val="28"/>
  </w:num>
  <w:num w:numId="24">
    <w:abstractNumId w:val="3"/>
  </w:num>
  <w:num w:numId="25">
    <w:abstractNumId w:val="9"/>
  </w:num>
  <w:num w:numId="26">
    <w:abstractNumId w:val="16"/>
  </w:num>
  <w:num w:numId="27">
    <w:abstractNumId w:val="13"/>
  </w:num>
  <w:num w:numId="28">
    <w:abstractNumId w:val="19"/>
  </w:num>
  <w:num w:numId="29">
    <w:abstractNumId w:val="14"/>
  </w:num>
  <w:num w:numId="30">
    <w:abstractNumId w:val="5"/>
  </w:num>
  <w:num w:numId="31">
    <w:abstractNumId w:val="2"/>
  </w:num>
  <w:num w:numId="32">
    <w:abstractNumId w:val="29"/>
  </w:num>
  <w:num w:numId="33">
    <w:abstractNumId w:val="20"/>
  </w:num>
  <w:num w:numId="34">
    <w:abstractNumId w:val="2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8E0"/>
    <w:rsid w:val="000027CC"/>
    <w:rsid w:val="00004E92"/>
    <w:rsid w:val="00005D4A"/>
    <w:rsid w:val="000106A4"/>
    <w:rsid w:val="000114D5"/>
    <w:rsid w:val="000117EF"/>
    <w:rsid w:val="00011D2D"/>
    <w:rsid w:val="00013ECA"/>
    <w:rsid w:val="00016FFF"/>
    <w:rsid w:val="00020926"/>
    <w:rsid w:val="0002099E"/>
    <w:rsid w:val="000209A5"/>
    <w:rsid w:val="00020B81"/>
    <w:rsid w:val="00020F6A"/>
    <w:rsid w:val="00020FB6"/>
    <w:rsid w:val="00023A7E"/>
    <w:rsid w:val="0002449B"/>
    <w:rsid w:val="000244A4"/>
    <w:rsid w:val="00024C98"/>
    <w:rsid w:val="000252AD"/>
    <w:rsid w:val="00025661"/>
    <w:rsid w:val="00030190"/>
    <w:rsid w:val="000304C3"/>
    <w:rsid w:val="00033873"/>
    <w:rsid w:val="00034B79"/>
    <w:rsid w:val="000350AA"/>
    <w:rsid w:val="00035982"/>
    <w:rsid w:val="00035D2A"/>
    <w:rsid w:val="00036116"/>
    <w:rsid w:val="000365FF"/>
    <w:rsid w:val="0003798F"/>
    <w:rsid w:val="000416B8"/>
    <w:rsid w:val="00042FC9"/>
    <w:rsid w:val="000507FD"/>
    <w:rsid w:val="00050BDF"/>
    <w:rsid w:val="00051C78"/>
    <w:rsid w:val="00051ED2"/>
    <w:rsid w:val="00052D29"/>
    <w:rsid w:val="0005558E"/>
    <w:rsid w:val="0005685B"/>
    <w:rsid w:val="000579F8"/>
    <w:rsid w:val="000613CF"/>
    <w:rsid w:val="0006146A"/>
    <w:rsid w:val="00061BBF"/>
    <w:rsid w:val="00062005"/>
    <w:rsid w:val="00064815"/>
    <w:rsid w:val="00064B21"/>
    <w:rsid w:val="00064F20"/>
    <w:rsid w:val="00067EF4"/>
    <w:rsid w:val="000703FA"/>
    <w:rsid w:val="0007199F"/>
    <w:rsid w:val="000720F8"/>
    <w:rsid w:val="0007252E"/>
    <w:rsid w:val="000727B4"/>
    <w:rsid w:val="00074354"/>
    <w:rsid w:val="00074943"/>
    <w:rsid w:val="00074B64"/>
    <w:rsid w:val="00075396"/>
    <w:rsid w:val="00081997"/>
    <w:rsid w:val="00083529"/>
    <w:rsid w:val="00085335"/>
    <w:rsid w:val="00085917"/>
    <w:rsid w:val="000861ED"/>
    <w:rsid w:val="00087D31"/>
    <w:rsid w:val="000914C8"/>
    <w:rsid w:val="00091E7A"/>
    <w:rsid w:val="000921DF"/>
    <w:rsid w:val="0009301D"/>
    <w:rsid w:val="00093999"/>
    <w:rsid w:val="000939FC"/>
    <w:rsid w:val="00095713"/>
    <w:rsid w:val="00095AA1"/>
    <w:rsid w:val="000973B6"/>
    <w:rsid w:val="000A067E"/>
    <w:rsid w:val="000A4581"/>
    <w:rsid w:val="000A5B4D"/>
    <w:rsid w:val="000A5FA0"/>
    <w:rsid w:val="000A6D00"/>
    <w:rsid w:val="000A70E8"/>
    <w:rsid w:val="000B1521"/>
    <w:rsid w:val="000B194D"/>
    <w:rsid w:val="000B2351"/>
    <w:rsid w:val="000B3CDE"/>
    <w:rsid w:val="000B40B5"/>
    <w:rsid w:val="000B4550"/>
    <w:rsid w:val="000B68E1"/>
    <w:rsid w:val="000B691F"/>
    <w:rsid w:val="000B7CF7"/>
    <w:rsid w:val="000C1471"/>
    <w:rsid w:val="000C3C2C"/>
    <w:rsid w:val="000C4641"/>
    <w:rsid w:val="000C4DAA"/>
    <w:rsid w:val="000C5122"/>
    <w:rsid w:val="000C6F96"/>
    <w:rsid w:val="000D0B34"/>
    <w:rsid w:val="000D0C70"/>
    <w:rsid w:val="000D3537"/>
    <w:rsid w:val="000D4C0D"/>
    <w:rsid w:val="000D54A1"/>
    <w:rsid w:val="000D79D0"/>
    <w:rsid w:val="000E2645"/>
    <w:rsid w:val="000E324A"/>
    <w:rsid w:val="000E364F"/>
    <w:rsid w:val="000E399A"/>
    <w:rsid w:val="000E3C0C"/>
    <w:rsid w:val="000E3EFA"/>
    <w:rsid w:val="000E4860"/>
    <w:rsid w:val="000E48A2"/>
    <w:rsid w:val="000E513A"/>
    <w:rsid w:val="000E5597"/>
    <w:rsid w:val="000E564C"/>
    <w:rsid w:val="000E6FC1"/>
    <w:rsid w:val="000E7639"/>
    <w:rsid w:val="000E77C2"/>
    <w:rsid w:val="000E781C"/>
    <w:rsid w:val="000F14F0"/>
    <w:rsid w:val="000F18D6"/>
    <w:rsid w:val="000F3079"/>
    <w:rsid w:val="000F31BA"/>
    <w:rsid w:val="000F4DD1"/>
    <w:rsid w:val="000F51C4"/>
    <w:rsid w:val="000F762F"/>
    <w:rsid w:val="00101C7A"/>
    <w:rsid w:val="0010207C"/>
    <w:rsid w:val="001063AC"/>
    <w:rsid w:val="00106D56"/>
    <w:rsid w:val="00107809"/>
    <w:rsid w:val="001078C0"/>
    <w:rsid w:val="0011468B"/>
    <w:rsid w:val="00115DFD"/>
    <w:rsid w:val="00115FCE"/>
    <w:rsid w:val="001227C4"/>
    <w:rsid w:val="001237C8"/>
    <w:rsid w:val="00123951"/>
    <w:rsid w:val="001243DC"/>
    <w:rsid w:val="00125A2D"/>
    <w:rsid w:val="00125F5F"/>
    <w:rsid w:val="00126BAB"/>
    <w:rsid w:val="00127440"/>
    <w:rsid w:val="00130453"/>
    <w:rsid w:val="00130C51"/>
    <w:rsid w:val="00130DFD"/>
    <w:rsid w:val="0013128F"/>
    <w:rsid w:val="00131AB1"/>
    <w:rsid w:val="00131E13"/>
    <w:rsid w:val="001322D9"/>
    <w:rsid w:val="00135506"/>
    <w:rsid w:val="00137188"/>
    <w:rsid w:val="001401FF"/>
    <w:rsid w:val="001405AD"/>
    <w:rsid w:val="00141841"/>
    <w:rsid w:val="00141BFE"/>
    <w:rsid w:val="0014248E"/>
    <w:rsid w:val="001435CC"/>
    <w:rsid w:val="00145DC5"/>
    <w:rsid w:val="00145EAF"/>
    <w:rsid w:val="00147DFF"/>
    <w:rsid w:val="0015193C"/>
    <w:rsid w:val="00151B28"/>
    <w:rsid w:val="00151CC9"/>
    <w:rsid w:val="00152E64"/>
    <w:rsid w:val="00155979"/>
    <w:rsid w:val="00155E7B"/>
    <w:rsid w:val="00156DD6"/>
    <w:rsid w:val="00156F6B"/>
    <w:rsid w:val="00160F1B"/>
    <w:rsid w:val="00161440"/>
    <w:rsid w:val="00162CE8"/>
    <w:rsid w:val="00162D36"/>
    <w:rsid w:val="0016329F"/>
    <w:rsid w:val="0016387D"/>
    <w:rsid w:val="00165357"/>
    <w:rsid w:val="00167C5D"/>
    <w:rsid w:val="0017124C"/>
    <w:rsid w:val="001712BE"/>
    <w:rsid w:val="00171730"/>
    <w:rsid w:val="00171DB5"/>
    <w:rsid w:val="00172339"/>
    <w:rsid w:val="00172704"/>
    <w:rsid w:val="00174921"/>
    <w:rsid w:val="00174CFC"/>
    <w:rsid w:val="00176BC8"/>
    <w:rsid w:val="00181203"/>
    <w:rsid w:val="00183BFF"/>
    <w:rsid w:val="001840B7"/>
    <w:rsid w:val="00185AD5"/>
    <w:rsid w:val="0018611C"/>
    <w:rsid w:val="0018684C"/>
    <w:rsid w:val="00186EE0"/>
    <w:rsid w:val="001875F1"/>
    <w:rsid w:val="001906AC"/>
    <w:rsid w:val="001949E5"/>
    <w:rsid w:val="00195302"/>
    <w:rsid w:val="0019564B"/>
    <w:rsid w:val="00197138"/>
    <w:rsid w:val="00197735"/>
    <w:rsid w:val="00197FA9"/>
    <w:rsid w:val="001A24D1"/>
    <w:rsid w:val="001A294F"/>
    <w:rsid w:val="001A3F8E"/>
    <w:rsid w:val="001A4F85"/>
    <w:rsid w:val="001A7B26"/>
    <w:rsid w:val="001A7D2A"/>
    <w:rsid w:val="001B0135"/>
    <w:rsid w:val="001B1B49"/>
    <w:rsid w:val="001B2141"/>
    <w:rsid w:val="001B3FFD"/>
    <w:rsid w:val="001B4710"/>
    <w:rsid w:val="001B56AD"/>
    <w:rsid w:val="001B68EE"/>
    <w:rsid w:val="001C25DE"/>
    <w:rsid w:val="001C3162"/>
    <w:rsid w:val="001C5E8F"/>
    <w:rsid w:val="001D018F"/>
    <w:rsid w:val="001D03F5"/>
    <w:rsid w:val="001D43EA"/>
    <w:rsid w:val="001D641A"/>
    <w:rsid w:val="001D6780"/>
    <w:rsid w:val="001D7DA5"/>
    <w:rsid w:val="001E0D25"/>
    <w:rsid w:val="001E0DDC"/>
    <w:rsid w:val="001E0EA1"/>
    <w:rsid w:val="001E2A24"/>
    <w:rsid w:val="001E3139"/>
    <w:rsid w:val="001E34F6"/>
    <w:rsid w:val="001E531E"/>
    <w:rsid w:val="001E5EA6"/>
    <w:rsid w:val="001E6473"/>
    <w:rsid w:val="001E65E1"/>
    <w:rsid w:val="001E679C"/>
    <w:rsid w:val="001E67A3"/>
    <w:rsid w:val="001E69AF"/>
    <w:rsid w:val="001E79BE"/>
    <w:rsid w:val="001F0CDC"/>
    <w:rsid w:val="001F196A"/>
    <w:rsid w:val="001F52A5"/>
    <w:rsid w:val="001F5F6F"/>
    <w:rsid w:val="001F6540"/>
    <w:rsid w:val="00200F5D"/>
    <w:rsid w:val="00201351"/>
    <w:rsid w:val="00201982"/>
    <w:rsid w:val="00202560"/>
    <w:rsid w:val="0020265E"/>
    <w:rsid w:val="00204334"/>
    <w:rsid w:val="002056DD"/>
    <w:rsid w:val="0020681B"/>
    <w:rsid w:val="00210FC5"/>
    <w:rsid w:val="00212134"/>
    <w:rsid w:val="00213179"/>
    <w:rsid w:val="00213403"/>
    <w:rsid w:val="00214BBB"/>
    <w:rsid w:val="00215335"/>
    <w:rsid w:val="0021701D"/>
    <w:rsid w:val="00217F31"/>
    <w:rsid w:val="0022086D"/>
    <w:rsid w:val="00220C30"/>
    <w:rsid w:val="002224E5"/>
    <w:rsid w:val="00222942"/>
    <w:rsid w:val="00223908"/>
    <w:rsid w:val="0022498C"/>
    <w:rsid w:val="0022578B"/>
    <w:rsid w:val="00225A6F"/>
    <w:rsid w:val="002270A2"/>
    <w:rsid w:val="00233DC0"/>
    <w:rsid w:val="0023458A"/>
    <w:rsid w:val="0023479A"/>
    <w:rsid w:val="002370B6"/>
    <w:rsid w:val="002407F9"/>
    <w:rsid w:val="00241D66"/>
    <w:rsid w:val="0024267F"/>
    <w:rsid w:val="00244E8A"/>
    <w:rsid w:val="0024550C"/>
    <w:rsid w:val="00245C54"/>
    <w:rsid w:val="0025020A"/>
    <w:rsid w:val="0025048D"/>
    <w:rsid w:val="002516FE"/>
    <w:rsid w:val="00253F77"/>
    <w:rsid w:val="00254CEE"/>
    <w:rsid w:val="0025639A"/>
    <w:rsid w:val="00256D25"/>
    <w:rsid w:val="00257FC0"/>
    <w:rsid w:val="00260DAF"/>
    <w:rsid w:val="00260E0F"/>
    <w:rsid w:val="00260EFE"/>
    <w:rsid w:val="00261884"/>
    <w:rsid w:val="002620B1"/>
    <w:rsid w:val="002625A5"/>
    <w:rsid w:val="00262B49"/>
    <w:rsid w:val="00264154"/>
    <w:rsid w:val="0026476E"/>
    <w:rsid w:val="00270219"/>
    <w:rsid w:val="00270D8F"/>
    <w:rsid w:val="0027138D"/>
    <w:rsid w:val="002716F3"/>
    <w:rsid w:val="002724B8"/>
    <w:rsid w:val="00272C29"/>
    <w:rsid w:val="00272DD1"/>
    <w:rsid w:val="002740CA"/>
    <w:rsid w:val="002763AE"/>
    <w:rsid w:val="00277F9B"/>
    <w:rsid w:val="002805E3"/>
    <w:rsid w:val="002816FC"/>
    <w:rsid w:val="00282D5D"/>
    <w:rsid w:val="0028346D"/>
    <w:rsid w:val="00284595"/>
    <w:rsid w:val="002876D0"/>
    <w:rsid w:val="0029075F"/>
    <w:rsid w:val="002908FC"/>
    <w:rsid w:val="0029284E"/>
    <w:rsid w:val="0029298F"/>
    <w:rsid w:val="00293F0F"/>
    <w:rsid w:val="00294BCE"/>
    <w:rsid w:val="002959B6"/>
    <w:rsid w:val="00295BBC"/>
    <w:rsid w:val="00295FA1"/>
    <w:rsid w:val="00296E7A"/>
    <w:rsid w:val="002A0870"/>
    <w:rsid w:val="002A12FF"/>
    <w:rsid w:val="002A192E"/>
    <w:rsid w:val="002A2224"/>
    <w:rsid w:val="002A2A30"/>
    <w:rsid w:val="002A2BE0"/>
    <w:rsid w:val="002A59EF"/>
    <w:rsid w:val="002A7448"/>
    <w:rsid w:val="002B220A"/>
    <w:rsid w:val="002B25F1"/>
    <w:rsid w:val="002B2BA9"/>
    <w:rsid w:val="002B5BA3"/>
    <w:rsid w:val="002C0BCE"/>
    <w:rsid w:val="002C27FF"/>
    <w:rsid w:val="002C2B66"/>
    <w:rsid w:val="002C2E6A"/>
    <w:rsid w:val="002C51F5"/>
    <w:rsid w:val="002D0EAA"/>
    <w:rsid w:val="002D2620"/>
    <w:rsid w:val="002D5233"/>
    <w:rsid w:val="002D5CF8"/>
    <w:rsid w:val="002D7FF1"/>
    <w:rsid w:val="002E038D"/>
    <w:rsid w:val="002E1571"/>
    <w:rsid w:val="002E16CD"/>
    <w:rsid w:val="002E16F2"/>
    <w:rsid w:val="002E35E6"/>
    <w:rsid w:val="002E3F57"/>
    <w:rsid w:val="002E448C"/>
    <w:rsid w:val="002E7A0A"/>
    <w:rsid w:val="002F032E"/>
    <w:rsid w:val="002F0431"/>
    <w:rsid w:val="002F196A"/>
    <w:rsid w:val="002F27A4"/>
    <w:rsid w:val="002F3434"/>
    <w:rsid w:val="002F4C79"/>
    <w:rsid w:val="002F5926"/>
    <w:rsid w:val="002F5E52"/>
    <w:rsid w:val="002F68C3"/>
    <w:rsid w:val="002F6949"/>
    <w:rsid w:val="00300465"/>
    <w:rsid w:val="00300B4E"/>
    <w:rsid w:val="003011F6"/>
    <w:rsid w:val="00302857"/>
    <w:rsid w:val="003028A9"/>
    <w:rsid w:val="00302B82"/>
    <w:rsid w:val="00305571"/>
    <w:rsid w:val="003058AB"/>
    <w:rsid w:val="00305BAB"/>
    <w:rsid w:val="003112CD"/>
    <w:rsid w:val="00311E49"/>
    <w:rsid w:val="003149FC"/>
    <w:rsid w:val="003149FF"/>
    <w:rsid w:val="00314FFC"/>
    <w:rsid w:val="0031628E"/>
    <w:rsid w:val="00317A0F"/>
    <w:rsid w:val="0032054A"/>
    <w:rsid w:val="00322990"/>
    <w:rsid w:val="003241B7"/>
    <w:rsid w:val="00324B72"/>
    <w:rsid w:val="00325F70"/>
    <w:rsid w:val="00326BD2"/>
    <w:rsid w:val="00330BEE"/>
    <w:rsid w:val="00330D4E"/>
    <w:rsid w:val="003329D7"/>
    <w:rsid w:val="00332C6C"/>
    <w:rsid w:val="00334AF0"/>
    <w:rsid w:val="00335444"/>
    <w:rsid w:val="003358A8"/>
    <w:rsid w:val="00336AA5"/>
    <w:rsid w:val="0033723A"/>
    <w:rsid w:val="0033745D"/>
    <w:rsid w:val="00337F13"/>
    <w:rsid w:val="00341CAF"/>
    <w:rsid w:val="0034270F"/>
    <w:rsid w:val="003437A3"/>
    <w:rsid w:val="003441A7"/>
    <w:rsid w:val="00344B28"/>
    <w:rsid w:val="00346D84"/>
    <w:rsid w:val="00347AAF"/>
    <w:rsid w:val="00350B98"/>
    <w:rsid w:val="0035121C"/>
    <w:rsid w:val="00351AA6"/>
    <w:rsid w:val="00351C41"/>
    <w:rsid w:val="00351D8D"/>
    <w:rsid w:val="00352803"/>
    <w:rsid w:val="00353458"/>
    <w:rsid w:val="003537C1"/>
    <w:rsid w:val="0035447B"/>
    <w:rsid w:val="00355AE3"/>
    <w:rsid w:val="003573BA"/>
    <w:rsid w:val="00357FAC"/>
    <w:rsid w:val="00360227"/>
    <w:rsid w:val="00360276"/>
    <w:rsid w:val="00360B55"/>
    <w:rsid w:val="00361977"/>
    <w:rsid w:val="0036201C"/>
    <w:rsid w:val="00363A56"/>
    <w:rsid w:val="00364887"/>
    <w:rsid w:val="00364D94"/>
    <w:rsid w:val="00367E24"/>
    <w:rsid w:val="00370C50"/>
    <w:rsid w:val="00371533"/>
    <w:rsid w:val="00371CE1"/>
    <w:rsid w:val="00372289"/>
    <w:rsid w:val="00372A21"/>
    <w:rsid w:val="003741C5"/>
    <w:rsid w:val="00376E0B"/>
    <w:rsid w:val="00377B32"/>
    <w:rsid w:val="00377FCD"/>
    <w:rsid w:val="0038115F"/>
    <w:rsid w:val="00381992"/>
    <w:rsid w:val="003819FA"/>
    <w:rsid w:val="00383B3C"/>
    <w:rsid w:val="00384783"/>
    <w:rsid w:val="003869A2"/>
    <w:rsid w:val="003873ED"/>
    <w:rsid w:val="003877E6"/>
    <w:rsid w:val="00390F1A"/>
    <w:rsid w:val="003915C7"/>
    <w:rsid w:val="003920E1"/>
    <w:rsid w:val="00393489"/>
    <w:rsid w:val="00393E53"/>
    <w:rsid w:val="0039434C"/>
    <w:rsid w:val="0039477F"/>
    <w:rsid w:val="00394E3F"/>
    <w:rsid w:val="00395F85"/>
    <w:rsid w:val="00397C33"/>
    <w:rsid w:val="003A42F7"/>
    <w:rsid w:val="003A62E3"/>
    <w:rsid w:val="003A6645"/>
    <w:rsid w:val="003A6873"/>
    <w:rsid w:val="003A6A8E"/>
    <w:rsid w:val="003A6AC8"/>
    <w:rsid w:val="003A6B7E"/>
    <w:rsid w:val="003B26CF"/>
    <w:rsid w:val="003B29BF"/>
    <w:rsid w:val="003B2DD4"/>
    <w:rsid w:val="003B2E5E"/>
    <w:rsid w:val="003B2FA1"/>
    <w:rsid w:val="003B3A77"/>
    <w:rsid w:val="003B5A7B"/>
    <w:rsid w:val="003B5B05"/>
    <w:rsid w:val="003B7213"/>
    <w:rsid w:val="003C05DA"/>
    <w:rsid w:val="003C2A7B"/>
    <w:rsid w:val="003C347E"/>
    <w:rsid w:val="003C39B7"/>
    <w:rsid w:val="003C494C"/>
    <w:rsid w:val="003C6123"/>
    <w:rsid w:val="003C6366"/>
    <w:rsid w:val="003C753F"/>
    <w:rsid w:val="003D08EA"/>
    <w:rsid w:val="003D12C2"/>
    <w:rsid w:val="003D3430"/>
    <w:rsid w:val="003D3844"/>
    <w:rsid w:val="003D44A0"/>
    <w:rsid w:val="003D566E"/>
    <w:rsid w:val="003D646E"/>
    <w:rsid w:val="003D73C2"/>
    <w:rsid w:val="003E09B3"/>
    <w:rsid w:val="003E0E8B"/>
    <w:rsid w:val="003E1C77"/>
    <w:rsid w:val="003E1F02"/>
    <w:rsid w:val="003E2F25"/>
    <w:rsid w:val="003E42A7"/>
    <w:rsid w:val="003E45F4"/>
    <w:rsid w:val="003E4B0C"/>
    <w:rsid w:val="003E58CD"/>
    <w:rsid w:val="003E6139"/>
    <w:rsid w:val="003E68EC"/>
    <w:rsid w:val="003E7D90"/>
    <w:rsid w:val="003F0780"/>
    <w:rsid w:val="003F0F77"/>
    <w:rsid w:val="003F1803"/>
    <w:rsid w:val="003F1A32"/>
    <w:rsid w:val="003F3616"/>
    <w:rsid w:val="003F4203"/>
    <w:rsid w:val="003F4984"/>
    <w:rsid w:val="003F532C"/>
    <w:rsid w:val="003F5C8A"/>
    <w:rsid w:val="003F6EDF"/>
    <w:rsid w:val="004003C8"/>
    <w:rsid w:val="0040139D"/>
    <w:rsid w:val="004014AC"/>
    <w:rsid w:val="00401E92"/>
    <w:rsid w:val="004037A3"/>
    <w:rsid w:val="004051F1"/>
    <w:rsid w:val="00405D8B"/>
    <w:rsid w:val="004102DE"/>
    <w:rsid w:val="00411561"/>
    <w:rsid w:val="00412961"/>
    <w:rsid w:val="00412F09"/>
    <w:rsid w:val="00413A79"/>
    <w:rsid w:val="004140C8"/>
    <w:rsid w:val="004168EA"/>
    <w:rsid w:val="0041697C"/>
    <w:rsid w:val="00420487"/>
    <w:rsid w:val="004236D0"/>
    <w:rsid w:val="00424088"/>
    <w:rsid w:val="00425BDB"/>
    <w:rsid w:val="00425CB6"/>
    <w:rsid w:val="00425F82"/>
    <w:rsid w:val="004277C1"/>
    <w:rsid w:val="004308EE"/>
    <w:rsid w:val="004311CB"/>
    <w:rsid w:val="00431786"/>
    <w:rsid w:val="00431EA9"/>
    <w:rsid w:val="00432522"/>
    <w:rsid w:val="00432745"/>
    <w:rsid w:val="00433581"/>
    <w:rsid w:val="00433593"/>
    <w:rsid w:val="00433934"/>
    <w:rsid w:val="00434854"/>
    <w:rsid w:val="00434981"/>
    <w:rsid w:val="00434BB4"/>
    <w:rsid w:val="00434CC0"/>
    <w:rsid w:val="00435734"/>
    <w:rsid w:val="0043605A"/>
    <w:rsid w:val="00436C10"/>
    <w:rsid w:val="004374D2"/>
    <w:rsid w:val="00440B7E"/>
    <w:rsid w:val="004412FC"/>
    <w:rsid w:val="00441415"/>
    <w:rsid w:val="00442054"/>
    <w:rsid w:val="004443C0"/>
    <w:rsid w:val="0044448D"/>
    <w:rsid w:val="004453C7"/>
    <w:rsid w:val="00445A00"/>
    <w:rsid w:val="00445B73"/>
    <w:rsid w:val="00446364"/>
    <w:rsid w:val="0044639F"/>
    <w:rsid w:val="00446DF7"/>
    <w:rsid w:val="004472BC"/>
    <w:rsid w:val="0044752A"/>
    <w:rsid w:val="0045150B"/>
    <w:rsid w:val="00452BFE"/>
    <w:rsid w:val="00452E91"/>
    <w:rsid w:val="00456C5E"/>
    <w:rsid w:val="00460D58"/>
    <w:rsid w:val="00461474"/>
    <w:rsid w:val="00461531"/>
    <w:rsid w:val="00461B24"/>
    <w:rsid w:val="00461BE0"/>
    <w:rsid w:val="00463537"/>
    <w:rsid w:val="004637E7"/>
    <w:rsid w:val="00465742"/>
    <w:rsid w:val="00470B7D"/>
    <w:rsid w:val="00471297"/>
    <w:rsid w:val="004713A2"/>
    <w:rsid w:val="00472C26"/>
    <w:rsid w:val="0047750F"/>
    <w:rsid w:val="00480623"/>
    <w:rsid w:val="00481545"/>
    <w:rsid w:val="004816F2"/>
    <w:rsid w:val="004818A2"/>
    <w:rsid w:val="00481E94"/>
    <w:rsid w:val="0048298B"/>
    <w:rsid w:val="004831FA"/>
    <w:rsid w:val="0048372C"/>
    <w:rsid w:val="00486CA6"/>
    <w:rsid w:val="0049020D"/>
    <w:rsid w:val="00493422"/>
    <w:rsid w:val="00493BBB"/>
    <w:rsid w:val="004947D9"/>
    <w:rsid w:val="00494C64"/>
    <w:rsid w:val="00495FF5"/>
    <w:rsid w:val="004A3B9E"/>
    <w:rsid w:val="004A3C50"/>
    <w:rsid w:val="004A55F1"/>
    <w:rsid w:val="004A62E7"/>
    <w:rsid w:val="004A6384"/>
    <w:rsid w:val="004A6994"/>
    <w:rsid w:val="004A70AF"/>
    <w:rsid w:val="004A71D4"/>
    <w:rsid w:val="004B369F"/>
    <w:rsid w:val="004B662D"/>
    <w:rsid w:val="004C0E27"/>
    <w:rsid w:val="004C2AC0"/>
    <w:rsid w:val="004C2BBA"/>
    <w:rsid w:val="004C2EDC"/>
    <w:rsid w:val="004C3832"/>
    <w:rsid w:val="004C3E5F"/>
    <w:rsid w:val="004C6B22"/>
    <w:rsid w:val="004C7759"/>
    <w:rsid w:val="004D0398"/>
    <w:rsid w:val="004D29B0"/>
    <w:rsid w:val="004D35B0"/>
    <w:rsid w:val="004D438A"/>
    <w:rsid w:val="004D6B1C"/>
    <w:rsid w:val="004E0021"/>
    <w:rsid w:val="004E1980"/>
    <w:rsid w:val="004E1F30"/>
    <w:rsid w:val="004E2620"/>
    <w:rsid w:val="004E547C"/>
    <w:rsid w:val="004E56F8"/>
    <w:rsid w:val="004E5EBD"/>
    <w:rsid w:val="004E642C"/>
    <w:rsid w:val="004E72B0"/>
    <w:rsid w:val="004E7D4B"/>
    <w:rsid w:val="004F24B4"/>
    <w:rsid w:val="004F36A1"/>
    <w:rsid w:val="004F4C10"/>
    <w:rsid w:val="004F6084"/>
    <w:rsid w:val="004F7231"/>
    <w:rsid w:val="0050089D"/>
    <w:rsid w:val="00502C43"/>
    <w:rsid w:val="005034C2"/>
    <w:rsid w:val="0050438E"/>
    <w:rsid w:val="00506565"/>
    <w:rsid w:val="00506A1C"/>
    <w:rsid w:val="0050706D"/>
    <w:rsid w:val="00507B01"/>
    <w:rsid w:val="00510255"/>
    <w:rsid w:val="005109DA"/>
    <w:rsid w:val="00511B72"/>
    <w:rsid w:val="00511F24"/>
    <w:rsid w:val="00512563"/>
    <w:rsid w:val="00515797"/>
    <w:rsid w:val="00516821"/>
    <w:rsid w:val="00516D18"/>
    <w:rsid w:val="00517311"/>
    <w:rsid w:val="005203E8"/>
    <w:rsid w:val="0052107C"/>
    <w:rsid w:val="00524BCF"/>
    <w:rsid w:val="0052647F"/>
    <w:rsid w:val="0053093C"/>
    <w:rsid w:val="00533D15"/>
    <w:rsid w:val="005344AB"/>
    <w:rsid w:val="00536FDE"/>
    <w:rsid w:val="005402FE"/>
    <w:rsid w:val="00540E7C"/>
    <w:rsid w:val="00541C91"/>
    <w:rsid w:val="005420AA"/>
    <w:rsid w:val="00542EC7"/>
    <w:rsid w:val="00543516"/>
    <w:rsid w:val="00544646"/>
    <w:rsid w:val="0054676D"/>
    <w:rsid w:val="005479B5"/>
    <w:rsid w:val="00550436"/>
    <w:rsid w:val="005505FC"/>
    <w:rsid w:val="00550AE9"/>
    <w:rsid w:val="00551A60"/>
    <w:rsid w:val="00552445"/>
    <w:rsid w:val="005538BF"/>
    <w:rsid w:val="005547B0"/>
    <w:rsid w:val="0055622C"/>
    <w:rsid w:val="005578B1"/>
    <w:rsid w:val="00561BBB"/>
    <w:rsid w:val="00563889"/>
    <w:rsid w:val="00564E75"/>
    <w:rsid w:val="00565816"/>
    <w:rsid w:val="00565C74"/>
    <w:rsid w:val="00566A85"/>
    <w:rsid w:val="005729C9"/>
    <w:rsid w:val="00575277"/>
    <w:rsid w:val="00577A3F"/>
    <w:rsid w:val="00577A81"/>
    <w:rsid w:val="00577C2D"/>
    <w:rsid w:val="00583EA0"/>
    <w:rsid w:val="00585774"/>
    <w:rsid w:val="005900D5"/>
    <w:rsid w:val="00590AA7"/>
    <w:rsid w:val="00591665"/>
    <w:rsid w:val="00592054"/>
    <w:rsid w:val="00592787"/>
    <w:rsid w:val="0059353F"/>
    <w:rsid w:val="0059381D"/>
    <w:rsid w:val="00593CB7"/>
    <w:rsid w:val="00593D50"/>
    <w:rsid w:val="00595181"/>
    <w:rsid w:val="005954F6"/>
    <w:rsid w:val="00596187"/>
    <w:rsid w:val="00597978"/>
    <w:rsid w:val="005A12CF"/>
    <w:rsid w:val="005A198F"/>
    <w:rsid w:val="005A2403"/>
    <w:rsid w:val="005A3F71"/>
    <w:rsid w:val="005A57F5"/>
    <w:rsid w:val="005A5A7D"/>
    <w:rsid w:val="005A6200"/>
    <w:rsid w:val="005B29DD"/>
    <w:rsid w:val="005B6D34"/>
    <w:rsid w:val="005B72F6"/>
    <w:rsid w:val="005B7BEC"/>
    <w:rsid w:val="005C06AE"/>
    <w:rsid w:val="005C1999"/>
    <w:rsid w:val="005C219B"/>
    <w:rsid w:val="005C2E88"/>
    <w:rsid w:val="005C3B7C"/>
    <w:rsid w:val="005C3D8A"/>
    <w:rsid w:val="005C429E"/>
    <w:rsid w:val="005C54E3"/>
    <w:rsid w:val="005C5CDC"/>
    <w:rsid w:val="005C5D62"/>
    <w:rsid w:val="005C6EE5"/>
    <w:rsid w:val="005D0DEE"/>
    <w:rsid w:val="005D128F"/>
    <w:rsid w:val="005D3423"/>
    <w:rsid w:val="005D4537"/>
    <w:rsid w:val="005D50BF"/>
    <w:rsid w:val="005D5536"/>
    <w:rsid w:val="005D5C61"/>
    <w:rsid w:val="005D6CAE"/>
    <w:rsid w:val="005D77D5"/>
    <w:rsid w:val="005E046A"/>
    <w:rsid w:val="005E1484"/>
    <w:rsid w:val="005E1EBE"/>
    <w:rsid w:val="005E513F"/>
    <w:rsid w:val="005E5687"/>
    <w:rsid w:val="005E5F56"/>
    <w:rsid w:val="005E6E0F"/>
    <w:rsid w:val="005E7E97"/>
    <w:rsid w:val="005F007F"/>
    <w:rsid w:val="005F0CD1"/>
    <w:rsid w:val="005F2A15"/>
    <w:rsid w:val="005F35F4"/>
    <w:rsid w:val="005F445A"/>
    <w:rsid w:val="005F5126"/>
    <w:rsid w:val="005F531C"/>
    <w:rsid w:val="00600498"/>
    <w:rsid w:val="00603730"/>
    <w:rsid w:val="006037E5"/>
    <w:rsid w:val="006048D2"/>
    <w:rsid w:val="00605367"/>
    <w:rsid w:val="006056D1"/>
    <w:rsid w:val="00607B55"/>
    <w:rsid w:val="00607D6E"/>
    <w:rsid w:val="00610870"/>
    <w:rsid w:val="00610D38"/>
    <w:rsid w:val="00611C29"/>
    <w:rsid w:val="00611F53"/>
    <w:rsid w:val="006130E1"/>
    <w:rsid w:val="006136AD"/>
    <w:rsid w:val="00613A8A"/>
    <w:rsid w:val="0061451B"/>
    <w:rsid w:val="00615005"/>
    <w:rsid w:val="00615E5B"/>
    <w:rsid w:val="006161BC"/>
    <w:rsid w:val="00620095"/>
    <w:rsid w:val="00622084"/>
    <w:rsid w:val="006222B8"/>
    <w:rsid w:val="00622B8D"/>
    <w:rsid w:val="006232C1"/>
    <w:rsid w:val="006248CA"/>
    <w:rsid w:val="00624B05"/>
    <w:rsid w:val="00625BF8"/>
    <w:rsid w:val="00632884"/>
    <w:rsid w:val="00637943"/>
    <w:rsid w:val="00640630"/>
    <w:rsid w:val="00640D07"/>
    <w:rsid w:val="0064390C"/>
    <w:rsid w:val="00644CDC"/>
    <w:rsid w:val="0065046A"/>
    <w:rsid w:val="00650D46"/>
    <w:rsid w:val="00650EDD"/>
    <w:rsid w:val="00651033"/>
    <w:rsid w:val="006510B2"/>
    <w:rsid w:val="006522A1"/>
    <w:rsid w:val="006530EE"/>
    <w:rsid w:val="00654FCF"/>
    <w:rsid w:val="00655482"/>
    <w:rsid w:val="00655BFF"/>
    <w:rsid w:val="006566B4"/>
    <w:rsid w:val="00660959"/>
    <w:rsid w:val="00660CFA"/>
    <w:rsid w:val="006628D9"/>
    <w:rsid w:val="00663E51"/>
    <w:rsid w:val="00664A31"/>
    <w:rsid w:val="00670036"/>
    <w:rsid w:val="00670160"/>
    <w:rsid w:val="006701D7"/>
    <w:rsid w:val="00673C80"/>
    <w:rsid w:val="00674039"/>
    <w:rsid w:val="00674666"/>
    <w:rsid w:val="00675B63"/>
    <w:rsid w:val="006765FA"/>
    <w:rsid w:val="00680D53"/>
    <w:rsid w:val="0068150D"/>
    <w:rsid w:val="0068236E"/>
    <w:rsid w:val="00682FF1"/>
    <w:rsid w:val="006838FD"/>
    <w:rsid w:val="00683D44"/>
    <w:rsid w:val="006853E2"/>
    <w:rsid w:val="00685E2C"/>
    <w:rsid w:val="00685ECE"/>
    <w:rsid w:val="00686B8A"/>
    <w:rsid w:val="00687B68"/>
    <w:rsid w:val="006907D7"/>
    <w:rsid w:val="00690DB0"/>
    <w:rsid w:val="00691916"/>
    <w:rsid w:val="00691AC6"/>
    <w:rsid w:val="00691C3F"/>
    <w:rsid w:val="00692725"/>
    <w:rsid w:val="00692EED"/>
    <w:rsid w:val="00693CBE"/>
    <w:rsid w:val="00694858"/>
    <w:rsid w:val="00694EF6"/>
    <w:rsid w:val="006955E3"/>
    <w:rsid w:val="0069764D"/>
    <w:rsid w:val="006A26AC"/>
    <w:rsid w:val="006A401F"/>
    <w:rsid w:val="006A40D3"/>
    <w:rsid w:val="006A4362"/>
    <w:rsid w:val="006A4829"/>
    <w:rsid w:val="006A58A4"/>
    <w:rsid w:val="006A633E"/>
    <w:rsid w:val="006B0C3F"/>
    <w:rsid w:val="006B147C"/>
    <w:rsid w:val="006B16BA"/>
    <w:rsid w:val="006B17B8"/>
    <w:rsid w:val="006B236B"/>
    <w:rsid w:val="006B45DD"/>
    <w:rsid w:val="006B7A53"/>
    <w:rsid w:val="006C2B02"/>
    <w:rsid w:val="006C482B"/>
    <w:rsid w:val="006C4D6C"/>
    <w:rsid w:val="006C580E"/>
    <w:rsid w:val="006C7AC7"/>
    <w:rsid w:val="006D0063"/>
    <w:rsid w:val="006D03B6"/>
    <w:rsid w:val="006D0AB7"/>
    <w:rsid w:val="006D116B"/>
    <w:rsid w:val="006D3C91"/>
    <w:rsid w:val="006D4513"/>
    <w:rsid w:val="006D5535"/>
    <w:rsid w:val="006D5B42"/>
    <w:rsid w:val="006D5B69"/>
    <w:rsid w:val="006D606E"/>
    <w:rsid w:val="006D7BB7"/>
    <w:rsid w:val="006E1469"/>
    <w:rsid w:val="006E1A14"/>
    <w:rsid w:val="006E1D62"/>
    <w:rsid w:val="006E24FE"/>
    <w:rsid w:val="006E2D1F"/>
    <w:rsid w:val="006E3624"/>
    <w:rsid w:val="006E5EF1"/>
    <w:rsid w:val="006F16F1"/>
    <w:rsid w:val="006F1E5E"/>
    <w:rsid w:val="006F38A5"/>
    <w:rsid w:val="006F3E1B"/>
    <w:rsid w:val="006F4973"/>
    <w:rsid w:val="006F7ABA"/>
    <w:rsid w:val="006F7C98"/>
    <w:rsid w:val="007002D9"/>
    <w:rsid w:val="00700779"/>
    <w:rsid w:val="0070101F"/>
    <w:rsid w:val="007010BF"/>
    <w:rsid w:val="00702AB5"/>
    <w:rsid w:val="007074DE"/>
    <w:rsid w:val="00711A11"/>
    <w:rsid w:val="007124AD"/>
    <w:rsid w:val="00712EC1"/>
    <w:rsid w:val="0071322D"/>
    <w:rsid w:val="007137EE"/>
    <w:rsid w:val="0071618D"/>
    <w:rsid w:val="007206B2"/>
    <w:rsid w:val="00720810"/>
    <w:rsid w:val="00722C76"/>
    <w:rsid w:val="00723885"/>
    <w:rsid w:val="00723A1C"/>
    <w:rsid w:val="00726CA8"/>
    <w:rsid w:val="00727F73"/>
    <w:rsid w:val="00730407"/>
    <w:rsid w:val="00730D8A"/>
    <w:rsid w:val="00730E50"/>
    <w:rsid w:val="0073496E"/>
    <w:rsid w:val="00737975"/>
    <w:rsid w:val="00741341"/>
    <w:rsid w:val="00741B10"/>
    <w:rsid w:val="00742162"/>
    <w:rsid w:val="007445BB"/>
    <w:rsid w:val="0074478D"/>
    <w:rsid w:val="00746325"/>
    <w:rsid w:val="0075033B"/>
    <w:rsid w:val="0075070F"/>
    <w:rsid w:val="0075109E"/>
    <w:rsid w:val="0075258A"/>
    <w:rsid w:val="00752C0E"/>
    <w:rsid w:val="00754E7B"/>
    <w:rsid w:val="00756FA2"/>
    <w:rsid w:val="00760713"/>
    <w:rsid w:val="00764010"/>
    <w:rsid w:val="007657E3"/>
    <w:rsid w:val="00767454"/>
    <w:rsid w:val="00767F85"/>
    <w:rsid w:val="00770EB1"/>
    <w:rsid w:val="007739B0"/>
    <w:rsid w:val="007741D8"/>
    <w:rsid w:val="00774374"/>
    <w:rsid w:val="00774992"/>
    <w:rsid w:val="00775A5B"/>
    <w:rsid w:val="0077661A"/>
    <w:rsid w:val="007769D3"/>
    <w:rsid w:val="00780313"/>
    <w:rsid w:val="00782421"/>
    <w:rsid w:val="00782D97"/>
    <w:rsid w:val="00783AC1"/>
    <w:rsid w:val="00787F74"/>
    <w:rsid w:val="007921AB"/>
    <w:rsid w:val="00792B8B"/>
    <w:rsid w:val="00793940"/>
    <w:rsid w:val="007948E9"/>
    <w:rsid w:val="0079542C"/>
    <w:rsid w:val="00795773"/>
    <w:rsid w:val="00795CD1"/>
    <w:rsid w:val="007A1B42"/>
    <w:rsid w:val="007A29C7"/>
    <w:rsid w:val="007A2C6E"/>
    <w:rsid w:val="007A3E4F"/>
    <w:rsid w:val="007A679F"/>
    <w:rsid w:val="007A73DE"/>
    <w:rsid w:val="007A73DF"/>
    <w:rsid w:val="007A7B3A"/>
    <w:rsid w:val="007B10F1"/>
    <w:rsid w:val="007B2379"/>
    <w:rsid w:val="007B73D4"/>
    <w:rsid w:val="007B7BD6"/>
    <w:rsid w:val="007C0F1D"/>
    <w:rsid w:val="007C17DB"/>
    <w:rsid w:val="007C2CB6"/>
    <w:rsid w:val="007C3EC0"/>
    <w:rsid w:val="007C4909"/>
    <w:rsid w:val="007C5FEA"/>
    <w:rsid w:val="007C7C6C"/>
    <w:rsid w:val="007D19CC"/>
    <w:rsid w:val="007D4401"/>
    <w:rsid w:val="007D5B52"/>
    <w:rsid w:val="007D6A44"/>
    <w:rsid w:val="007D7568"/>
    <w:rsid w:val="007D7712"/>
    <w:rsid w:val="007E1EE4"/>
    <w:rsid w:val="007E21E2"/>
    <w:rsid w:val="007E266C"/>
    <w:rsid w:val="007E2900"/>
    <w:rsid w:val="007E4F60"/>
    <w:rsid w:val="007E5F68"/>
    <w:rsid w:val="007E645B"/>
    <w:rsid w:val="007E77CA"/>
    <w:rsid w:val="007E7C6E"/>
    <w:rsid w:val="007F0DC5"/>
    <w:rsid w:val="007F337B"/>
    <w:rsid w:val="007F3C73"/>
    <w:rsid w:val="007F3DFE"/>
    <w:rsid w:val="007F6296"/>
    <w:rsid w:val="007F66E7"/>
    <w:rsid w:val="008007D1"/>
    <w:rsid w:val="008039E6"/>
    <w:rsid w:val="008046A3"/>
    <w:rsid w:val="008053FA"/>
    <w:rsid w:val="00806AC4"/>
    <w:rsid w:val="008073FD"/>
    <w:rsid w:val="0081283F"/>
    <w:rsid w:val="00812C96"/>
    <w:rsid w:val="00812D84"/>
    <w:rsid w:val="00814B37"/>
    <w:rsid w:val="00815C42"/>
    <w:rsid w:val="0081643A"/>
    <w:rsid w:val="008166A7"/>
    <w:rsid w:val="00816C29"/>
    <w:rsid w:val="00820F9D"/>
    <w:rsid w:val="00822184"/>
    <w:rsid w:val="008247A0"/>
    <w:rsid w:val="0082606C"/>
    <w:rsid w:val="0082662E"/>
    <w:rsid w:val="0082763A"/>
    <w:rsid w:val="00830BBC"/>
    <w:rsid w:val="00831A17"/>
    <w:rsid w:val="008329AB"/>
    <w:rsid w:val="00832C2B"/>
    <w:rsid w:val="00834D72"/>
    <w:rsid w:val="00835024"/>
    <w:rsid w:val="008369E2"/>
    <w:rsid w:val="00837B0F"/>
    <w:rsid w:val="00840943"/>
    <w:rsid w:val="00841875"/>
    <w:rsid w:val="008426FE"/>
    <w:rsid w:val="0084449E"/>
    <w:rsid w:val="00844DDD"/>
    <w:rsid w:val="00845E65"/>
    <w:rsid w:val="008464A1"/>
    <w:rsid w:val="00850C87"/>
    <w:rsid w:val="00851708"/>
    <w:rsid w:val="008543F3"/>
    <w:rsid w:val="00854984"/>
    <w:rsid w:val="0085552F"/>
    <w:rsid w:val="0085555B"/>
    <w:rsid w:val="00856143"/>
    <w:rsid w:val="008567C8"/>
    <w:rsid w:val="008570E7"/>
    <w:rsid w:val="0085717C"/>
    <w:rsid w:val="0085781B"/>
    <w:rsid w:val="00857FBA"/>
    <w:rsid w:val="008616D2"/>
    <w:rsid w:val="0086267C"/>
    <w:rsid w:val="00862DA4"/>
    <w:rsid w:val="00864BDB"/>
    <w:rsid w:val="00866630"/>
    <w:rsid w:val="00867626"/>
    <w:rsid w:val="00873A8C"/>
    <w:rsid w:val="008768B0"/>
    <w:rsid w:val="00877E69"/>
    <w:rsid w:val="0088206B"/>
    <w:rsid w:val="00883DEC"/>
    <w:rsid w:val="008840EB"/>
    <w:rsid w:val="008869F1"/>
    <w:rsid w:val="00886A18"/>
    <w:rsid w:val="008919E4"/>
    <w:rsid w:val="008926F6"/>
    <w:rsid w:val="00892BDF"/>
    <w:rsid w:val="008939CB"/>
    <w:rsid w:val="00894729"/>
    <w:rsid w:val="00895830"/>
    <w:rsid w:val="00895ACC"/>
    <w:rsid w:val="008A24B4"/>
    <w:rsid w:val="008A34B3"/>
    <w:rsid w:val="008A3DFB"/>
    <w:rsid w:val="008A438B"/>
    <w:rsid w:val="008A78E5"/>
    <w:rsid w:val="008A7B3A"/>
    <w:rsid w:val="008A7D77"/>
    <w:rsid w:val="008B1F24"/>
    <w:rsid w:val="008B2D3C"/>
    <w:rsid w:val="008B3F31"/>
    <w:rsid w:val="008B4EB9"/>
    <w:rsid w:val="008B64AE"/>
    <w:rsid w:val="008B6659"/>
    <w:rsid w:val="008B678C"/>
    <w:rsid w:val="008B68EA"/>
    <w:rsid w:val="008B6B68"/>
    <w:rsid w:val="008B6C58"/>
    <w:rsid w:val="008B6DF8"/>
    <w:rsid w:val="008B7DD6"/>
    <w:rsid w:val="008B7DF9"/>
    <w:rsid w:val="008B7E9E"/>
    <w:rsid w:val="008C2F2C"/>
    <w:rsid w:val="008C3DFB"/>
    <w:rsid w:val="008C4008"/>
    <w:rsid w:val="008C5724"/>
    <w:rsid w:val="008C63C3"/>
    <w:rsid w:val="008C6EAF"/>
    <w:rsid w:val="008C762A"/>
    <w:rsid w:val="008D304B"/>
    <w:rsid w:val="008D38FF"/>
    <w:rsid w:val="008D3A39"/>
    <w:rsid w:val="008D4025"/>
    <w:rsid w:val="008D4C87"/>
    <w:rsid w:val="008D4F06"/>
    <w:rsid w:val="008D55F6"/>
    <w:rsid w:val="008D5783"/>
    <w:rsid w:val="008D5DB5"/>
    <w:rsid w:val="008D6214"/>
    <w:rsid w:val="008D6B85"/>
    <w:rsid w:val="008D73F2"/>
    <w:rsid w:val="008E5261"/>
    <w:rsid w:val="008F267A"/>
    <w:rsid w:val="008F5FB4"/>
    <w:rsid w:val="00904D16"/>
    <w:rsid w:val="009067C6"/>
    <w:rsid w:val="00907604"/>
    <w:rsid w:val="0091044C"/>
    <w:rsid w:val="00910D8F"/>
    <w:rsid w:val="00911CB2"/>
    <w:rsid w:val="00912B9C"/>
    <w:rsid w:val="009152DC"/>
    <w:rsid w:val="00917631"/>
    <w:rsid w:val="009211EB"/>
    <w:rsid w:val="009215BA"/>
    <w:rsid w:val="00921AD4"/>
    <w:rsid w:val="00923EC6"/>
    <w:rsid w:val="00924048"/>
    <w:rsid w:val="00924DF7"/>
    <w:rsid w:val="009264C4"/>
    <w:rsid w:val="009267C8"/>
    <w:rsid w:val="00926A7C"/>
    <w:rsid w:val="00926C3D"/>
    <w:rsid w:val="00927AE1"/>
    <w:rsid w:val="00927BA8"/>
    <w:rsid w:val="00932BB9"/>
    <w:rsid w:val="00935A8E"/>
    <w:rsid w:val="00936485"/>
    <w:rsid w:val="00936F12"/>
    <w:rsid w:val="00940076"/>
    <w:rsid w:val="00940DAC"/>
    <w:rsid w:val="0094227A"/>
    <w:rsid w:val="009424D4"/>
    <w:rsid w:val="00942697"/>
    <w:rsid w:val="00944983"/>
    <w:rsid w:val="00944A12"/>
    <w:rsid w:val="00945C7B"/>
    <w:rsid w:val="00945D3B"/>
    <w:rsid w:val="00945DEC"/>
    <w:rsid w:val="009462DC"/>
    <w:rsid w:val="0094667D"/>
    <w:rsid w:val="00946BA1"/>
    <w:rsid w:val="00950C3E"/>
    <w:rsid w:val="00951593"/>
    <w:rsid w:val="009519A1"/>
    <w:rsid w:val="0095293C"/>
    <w:rsid w:val="009530F2"/>
    <w:rsid w:val="009535C9"/>
    <w:rsid w:val="00962203"/>
    <w:rsid w:val="009630A4"/>
    <w:rsid w:val="0096445F"/>
    <w:rsid w:val="00965B90"/>
    <w:rsid w:val="0096710C"/>
    <w:rsid w:val="0097083B"/>
    <w:rsid w:val="00970F5F"/>
    <w:rsid w:val="00971609"/>
    <w:rsid w:val="00973257"/>
    <w:rsid w:val="009734F4"/>
    <w:rsid w:val="00973B3C"/>
    <w:rsid w:val="009777FF"/>
    <w:rsid w:val="0098031D"/>
    <w:rsid w:val="00980B36"/>
    <w:rsid w:val="00982315"/>
    <w:rsid w:val="00983AAB"/>
    <w:rsid w:val="00983CBE"/>
    <w:rsid w:val="00984FC5"/>
    <w:rsid w:val="00985646"/>
    <w:rsid w:val="00987362"/>
    <w:rsid w:val="0099185B"/>
    <w:rsid w:val="00991D89"/>
    <w:rsid w:val="0099224D"/>
    <w:rsid w:val="009925CD"/>
    <w:rsid w:val="00992C91"/>
    <w:rsid w:val="009955D6"/>
    <w:rsid w:val="00996959"/>
    <w:rsid w:val="00996B07"/>
    <w:rsid w:val="009A1931"/>
    <w:rsid w:val="009A1EF4"/>
    <w:rsid w:val="009A2619"/>
    <w:rsid w:val="009A2BD1"/>
    <w:rsid w:val="009A4DB9"/>
    <w:rsid w:val="009A4DC4"/>
    <w:rsid w:val="009A4F54"/>
    <w:rsid w:val="009A6105"/>
    <w:rsid w:val="009A6C69"/>
    <w:rsid w:val="009B0CED"/>
    <w:rsid w:val="009B20B0"/>
    <w:rsid w:val="009B33C3"/>
    <w:rsid w:val="009C06B0"/>
    <w:rsid w:val="009C3180"/>
    <w:rsid w:val="009C35EA"/>
    <w:rsid w:val="009C3DC3"/>
    <w:rsid w:val="009C4ED2"/>
    <w:rsid w:val="009C5886"/>
    <w:rsid w:val="009C598F"/>
    <w:rsid w:val="009C7B11"/>
    <w:rsid w:val="009D14A6"/>
    <w:rsid w:val="009D2204"/>
    <w:rsid w:val="009D788E"/>
    <w:rsid w:val="009E03AF"/>
    <w:rsid w:val="009E056E"/>
    <w:rsid w:val="009E0975"/>
    <w:rsid w:val="009E20C5"/>
    <w:rsid w:val="009E221E"/>
    <w:rsid w:val="009E2874"/>
    <w:rsid w:val="009E2BEC"/>
    <w:rsid w:val="009E2DF9"/>
    <w:rsid w:val="009E325B"/>
    <w:rsid w:val="009E3FDD"/>
    <w:rsid w:val="009E4061"/>
    <w:rsid w:val="009E476D"/>
    <w:rsid w:val="009E5770"/>
    <w:rsid w:val="009E6045"/>
    <w:rsid w:val="009E7144"/>
    <w:rsid w:val="009E7AB9"/>
    <w:rsid w:val="009F101B"/>
    <w:rsid w:val="009F16A3"/>
    <w:rsid w:val="009F2812"/>
    <w:rsid w:val="009F3146"/>
    <w:rsid w:val="009F31DF"/>
    <w:rsid w:val="009F3B50"/>
    <w:rsid w:val="009F3C38"/>
    <w:rsid w:val="009F4029"/>
    <w:rsid w:val="009F6F95"/>
    <w:rsid w:val="00A02BD7"/>
    <w:rsid w:val="00A103CA"/>
    <w:rsid w:val="00A10FE9"/>
    <w:rsid w:val="00A13866"/>
    <w:rsid w:val="00A154BC"/>
    <w:rsid w:val="00A15750"/>
    <w:rsid w:val="00A16DE8"/>
    <w:rsid w:val="00A17075"/>
    <w:rsid w:val="00A17940"/>
    <w:rsid w:val="00A17A90"/>
    <w:rsid w:val="00A20744"/>
    <w:rsid w:val="00A222AA"/>
    <w:rsid w:val="00A238D9"/>
    <w:rsid w:val="00A245AA"/>
    <w:rsid w:val="00A2495A"/>
    <w:rsid w:val="00A25107"/>
    <w:rsid w:val="00A255A3"/>
    <w:rsid w:val="00A32E6A"/>
    <w:rsid w:val="00A33795"/>
    <w:rsid w:val="00A33B05"/>
    <w:rsid w:val="00A40F59"/>
    <w:rsid w:val="00A41879"/>
    <w:rsid w:val="00A41B33"/>
    <w:rsid w:val="00A41DF9"/>
    <w:rsid w:val="00A4478E"/>
    <w:rsid w:val="00A44DE0"/>
    <w:rsid w:val="00A45839"/>
    <w:rsid w:val="00A459FD"/>
    <w:rsid w:val="00A46A81"/>
    <w:rsid w:val="00A50299"/>
    <w:rsid w:val="00A50F7C"/>
    <w:rsid w:val="00A536EB"/>
    <w:rsid w:val="00A5395D"/>
    <w:rsid w:val="00A54F0E"/>
    <w:rsid w:val="00A55A96"/>
    <w:rsid w:val="00A562E4"/>
    <w:rsid w:val="00A56A4C"/>
    <w:rsid w:val="00A56CBD"/>
    <w:rsid w:val="00A60184"/>
    <w:rsid w:val="00A60337"/>
    <w:rsid w:val="00A61E4A"/>
    <w:rsid w:val="00A62CCB"/>
    <w:rsid w:val="00A63B81"/>
    <w:rsid w:val="00A63D57"/>
    <w:rsid w:val="00A648F5"/>
    <w:rsid w:val="00A70463"/>
    <w:rsid w:val="00A70D7B"/>
    <w:rsid w:val="00A718A2"/>
    <w:rsid w:val="00A73110"/>
    <w:rsid w:val="00A74129"/>
    <w:rsid w:val="00A746C8"/>
    <w:rsid w:val="00A80395"/>
    <w:rsid w:val="00A83584"/>
    <w:rsid w:val="00A84D38"/>
    <w:rsid w:val="00A85D03"/>
    <w:rsid w:val="00A85DE9"/>
    <w:rsid w:val="00A863B3"/>
    <w:rsid w:val="00A8698E"/>
    <w:rsid w:val="00A909B3"/>
    <w:rsid w:val="00A90FF9"/>
    <w:rsid w:val="00A930B5"/>
    <w:rsid w:val="00A935DC"/>
    <w:rsid w:val="00A93CD9"/>
    <w:rsid w:val="00A9482A"/>
    <w:rsid w:val="00A951EC"/>
    <w:rsid w:val="00A95A04"/>
    <w:rsid w:val="00A96ECE"/>
    <w:rsid w:val="00A97EC6"/>
    <w:rsid w:val="00AA1417"/>
    <w:rsid w:val="00AA2C05"/>
    <w:rsid w:val="00AA41C0"/>
    <w:rsid w:val="00AA5BD0"/>
    <w:rsid w:val="00AA6817"/>
    <w:rsid w:val="00AA7CF8"/>
    <w:rsid w:val="00AA7D3A"/>
    <w:rsid w:val="00AB1A06"/>
    <w:rsid w:val="00AB30DE"/>
    <w:rsid w:val="00AB48C2"/>
    <w:rsid w:val="00AB5789"/>
    <w:rsid w:val="00AB705A"/>
    <w:rsid w:val="00AC0572"/>
    <w:rsid w:val="00AC155C"/>
    <w:rsid w:val="00AC41F1"/>
    <w:rsid w:val="00AC5937"/>
    <w:rsid w:val="00AC5E3F"/>
    <w:rsid w:val="00AC6279"/>
    <w:rsid w:val="00AD0276"/>
    <w:rsid w:val="00AD0E34"/>
    <w:rsid w:val="00AD23C1"/>
    <w:rsid w:val="00AD2916"/>
    <w:rsid w:val="00AD42D0"/>
    <w:rsid w:val="00AD56C2"/>
    <w:rsid w:val="00AD5872"/>
    <w:rsid w:val="00AD5DAB"/>
    <w:rsid w:val="00AD5EF7"/>
    <w:rsid w:val="00AD78BA"/>
    <w:rsid w:val="00AD79E5"/>
    <w:rsid w:val="00AD7D0E"/>
    <w:rsid w:val="00AE2AAE"/>
    <w:rsid w:val="00AE394D"/>
    <w:rsid w:val="00AE43F5"/>
    <w:rsid w:val="00AE6CA2"/>
    <w:rsid w:val="00AE7E71"/>
    <w:rsid w:val="00AF2D50"/>
    <w:rsid w:val="00AF38E0"/>
    <w:rsid w:val="00AF49DD"/>
    <w:rsid w:val="00AF57F1"/>
    <w:rsid w:val="00AF66AB"/>
    <w:rsid w:val="00AF67FE"/>
    <w:rsid w:val="00B016D3"/>
    <w:rsid w:val="00B02677"/>
    <w:rsid w:val="00B034AA"/>
    <w:rsid w:val="00B041B0"/>
    <w:rsid w:val="00B051A2"/>
    <w:rsid w:val="00B05DBD"/>
    <w:rsid w:val="00B0722B"/>
    <w:rsid w:val="00B073ED"/>
    <w:rsid w:val="00B1298D"/>
    <w:rsid w:val="00B15E6D"/>
    <w:rsid w:val="00B205D9"/>
    <w:rsid w:val="00B21A38"/>
    <w:rsid w:val="00B22319"/>
    <w:rsid w:val="00B2258E"/>
    <w:rsid w:val="00B22B31"/>
    <w:rsid w:val="00B2422F"/>
    <w:rsid w:val="00B2692E"/>
    <w:rsid w:val="00B27152"/>
    <w:rsid w:val="00B3005A"/>
    <w:rsid w:val="00B3264A"/>
    <w:rsid w:val="00B407A9"/>
    <w:rsid w:val="00B40A38"/>
    <w:rsid w:val="00B40AC5"/>
    <w:rsid w:val="00B41274"/>
    <w:rsid w:val="00B43A29"/>
    <w:rsid w:val="00B44F61"/>
    <w:rsid w:val="00B45DC4"/>
    <w:rsid w:val="00B46A95"/>
    <w:rsid w:val="00B46BFB"/>
    <w:rsid w:val="00B46ECF"/>
    <w:rsid w:val="00B4704D"/>
    <w:rsid w:val="00B507CE"/>
    <w:rsid w:val="00B51A57"/>
    <w:rsid w:val="00B51AF5"/>
    <w:rsid w:val="00B54A7A"/>
    <w:rsid w:val="00B54F46"/>
    <w:rsid w:val="00B55676"/>
    <w:rsid w:val="00B55F3F"/>
    <w:rsid w:val="00B57D59"/>
    <w:rsid w:val="00B57F0B"/>
    <w:rsid w:val="00B612E1"/>
    <w:rsid w:val="00B61D79"/>
    <w:rsid w:val="00B6378F"/>
    <w:rsid w:val="00B63D07"/>
    <w:rsid w:val="00B640A5"/>
    <w:rsid w:val="00B667D8"/>
    <w:rsid w:val="00B67569"/>
    <w:rsid w:val="00B677A2"/>
    <w:rsid w:val="00B728A8"/>
    <w:rsid w:val="00B744CA"/>
    <w:rsid w:val="00B7506B"/>
    <w:rsid w:val="00B75FF5"/>
    <w:rsid w:val="00B81022"/>
    <w:rsid w:val="00B812D2"/>
    <w:rsid w:val="00B8194C"/>
    <w:rsid w:val="00B821A8"/>
    <w:rsid w:val="00B82357"/>
    <w:rsid w:val="00B828A0"/>
    <w:rsid w:val="00B838B7"/>
    <w:rsid w:val="00B83DDC"/>
    <w:rsid w:val="00B8605A"/>
    <w:rsid w:val="00B868C6"/>
    <w:rsid w:val="00B8724F"/>
    <w:rsid w:val="00B875EE"/>
    <w:rsid w:val="00B87817"/>
    <w:rsid w:val="00B91CDC"/>
    <w:rsid w:val="00B92ABB"/>
    <w:rsid w:val="00B92E63"/>
    <w:rsid w:val="00B93BB4"/>
    <w:rsid w:val="00B95508"/>
    <w:rsid w:val="00B979CC"/>
    <w:rsid w:val="00BA0075"/>
    <w:rsid w:val="00BA0A8E"/>
    <w:rsid w:val="00BA1ECF"/>
    <w:rsid w:val="00BA1FC1"/>
    <w:rsid w:val="00BA6B33"/>
    <w:rsid w:val="00BB03E9"/>
    <w:rsid w:val="00BB325F"/>
    <w:rsid w:val="00BB44A8"/>
    <w:rsid w:val="00BB5790"/>
    <w:rsid w:val="00BB78C0"/>
    <w:rsid w:val="00BC228A"/>
    <w:rsid w:val="00BC3A09"/>
    <w:rsid w:val="00BC3F7D"/>
    <w:rsid w:val="00BC4413"/>
    <w:rsid w:val="00BC442B"/>
    <w:rsid w:val="00BD02A5"/>
    <w:rsid w:val="00BD117F"/>
    <w:rsid w:val="00BD3219"/>
    <w:rsid w:val="00BD373D"/>
    <w:rsid w:val="00BD3BA5"/>
    <w:rsid w:val="00BD5433"/>
    <w:rsid w:val="00BD58D9"/>
    <w:rsid w:val="00BD5945"/>
    <w:rsid w:val="00BD7331"/>
    <w:rsid w:val="00BE0104"/>
    <w:rsid w:val="00BE0831"/>
    <w:rsid w:val="00BE085F"/>
    <w:rsid w:val="00BE1AFF"/>
    <w:rsid w:val="00BE237A"/>
    <w:rsid w:val="00BE2DD3"/>
    <w:rsid w:val="00BE34BF"/>
    <w:rsid w:val="00BE3980"/>
    <w:rsid w:val="00BE3ECA"/>
    <w:rsid w:val="00BE514C"/>
    <w:rsid w:val="00BE5925"/>
    <w:rsid w:val="00BF0660"/>
    <w:rsid w:val="00BF07E7"/>
    <w:rsid w:val="00BF1B8D"/>
    <w:rsid w:val="00BF2A89"/>
    <w:rsid w:val="00BF2D9C"/>
    <w:rsid w:val="00BF2EE2"/>
    <w:rsid w:val="00BF504A"/>
    <w:rsid w:val="00BF6055"/>
    <w:rsid w:val="00BF6333"/>
    <w:rsid w:val="00BF6809"/>
    <w:rsid w:val="00BF77AE"/>
    <w:rsid w:val="00C005E3"/>
    <w:rsid w:val="00C0115D"/>
    <w:rsid w:val="00C0230A"/>
    <w:rsid w:val="00C02787"/>
    <w:rsid w:val="00C03A5A"/>
    <w:rsid w:val="00C048E4"/>
    <w:rsid w:val="00C0495C"/>
    <w:rsid w:val="00C060C1"/>
    <w:rsid w:val="00C06D21"/>
    <w:rsid w:val="00C07077"/>
    <w:rsid w:val="00C07B29"/>
    <w:rsid w:val="00C10CB2"/>
    <w:rsid w:val="00C1153A"/>
    <w:rsid w:val="00C15E5B"/>
    <w:rsid w:val="00C16BC6"/>
    <w:rsid w:val="00C16D23"/>
    <w:rsid w:val="00C17DA9"/>
    <w:rsid w:val="00C20F7A"/>
    <w:rsid w:val="00C2195D"/>
    <w:rsid w:val="00C21E13"/>
    <w:rsid w:val="00C22CC1"/>
    <w:rsid w:val="00C22D88"/>
    <w:rsid w:val="00C2422E"/>
    <w:rsid w:val="00C250DA"/>
    <w:rsid w:val="00C254F7"/>
    <w:rsid w:val="00C271D8"/>
    <w:rsid w:val="00C276F4"/>
    <w:rsid w:val="00C3050E"/>
    <w:rsid w:val="00C309BB"/>
    <w:rsid w:val="00C32781"/>
    <w:rsid w:val="00C331DE"/>
    <w:rsid w:val="00C3361C"/>
    <w:rsid w:val="00C3361D"/>
    <w:rsid w:val="00C34162"/>
    <w:rsid w:val="00C352D8"/>
    <w:rsid w:val="00C357D1"/>
    <w:rsid w:val="00C37157"/>
    <w:rsid w:val="00C41210"/>
    <w:rsid w:val="00C41780"/>
    <w:rsid w:val="00C42CFC"/>
    <w:rsid w:val="00C4389B"/>
    <w:rsid w:val="00C43FD5"/>
    <w:rsid w:val="00C4670F"/>
    <w:rsid w:val="00C477B9"/>
    <w:rsid w:val="00C47AA6"/>
    <w:rsid w:val="00C50E55"/>
    <w:rsid w:val="00C5164F"/>
    <w:rsid w:val="00C51731"/>
    <w:rsid w:val="00C534D8"/>
    <w:rsid w:val="00C53925"/>
    <w:rsid w:val="00C5404F"/>
    <w:rsid w:val="00C5443E"/>
    <w:rsid w:val="00C55434"/>
    <w:rsid w:val="00C5597C"/>
    <w:rsid w:val="00C56A3E"/>
    <w:rsid w:val="00C57107"/>
    <w:rsid w:val="00C57C67"/>
    <w:rsid w:val="00C6089E"/>
    <w:rsid w:val="00C6346B"/>
    <w:rsid w:val="00C63A6F"/>
    <w:rsid w:val="00C63BFE"/>
    <w:rsid w:val="00C64B7B"/>
    <w:rsid w:val="00C65876"/>
    <w:rsid w:val="00C66965"/>
    <w:rsid w:val="00C72057"/>
    <w:rsid w:val="00C72921"/>
    <w:rsid w:val="00C7576A"/>
    <w:rsid w:val="00C75B93"/>
    <w:rsid w:val="00C76413"/>
    <w:rsid w:val="00C7716B"/>
    <w:rsid w:val="00C77522"/>
    <w:rsid w:val="00C77C95"/>
    <w:rsid w:val="00C801B7"/>
    <w:rsid w:val="00C8040D"/>
    <w:rsid w:val="00C8067C"/>
    <w:rsid w:val="00C811CC"/>
    <w:rsid w:val="00C82A07"/>
    <w:rsid w:val="00C82C1A"/>
    <w:rsid w:val="00C82F26"/>
    <w:rsid w:val="00C8318E"/>
    <w:rsid w:val="00C83524"/>
    <w:rsid w:val="00C87693"/>
    <w:rsid w:val="00C87F4B"/>
    <w:rsid w:val="00C90709"/>
    <w:rsid w:val="00C907FD"/>
    <w:rsid w:val="00C90BC7"/>
    <w:rsid w:val="00C92E73"/>
    <w:rsid w:val="00C931F2"/>
    <w:rsid w:val="00C93B2E"/>
    <w:rsid w:val="00C93EB6"/>
    <w:rsid w:val="00C9432A"/>
    <w:rsid w:val="00C94821"/>
    <w:rsid w:val="00C957AB"/>
    <w:rsid w:val="00C95F85"/>
    <w:rsid w:val="00CA2C54"/>
    <w:rsid w:val="00CA2DD8"/>
    <w:rsid w:val="00CA51D2"/>
    <w:rsid w:val="00CA69E8"/>
    <w:rsid w:val="00CA6EDE"/>
    <w:rsid w:val="00CA718D"/>
    <w:rsid w:val="00CA760E"/>
    <w:rsid w:val="00CB0388"/>
    <w:rsid w:val="00CB22A2"/>
    <w:rsid w:val="00CB2452"/>
    <w:rsid w:val="00CB36AA"/>
    <w:rsid w:val="00CB3FFA"/>
    <w:rsid w:val="00CB4FDB"/>
    <w:rsid w:val="00CB5C64"/>
    <w:rsid w:val="00CB6038"/>
    <w:rsid w:val="00CB689E"/>
    <w:rsid w:val="00CB7CBD"/>
    <w:rsid w:val="00CC1177"/>
    <w:rsid w:val="00CC450D"/>
    <w:rsid w:val="00CC4A77"/>
    <w:rsid w:val="00CC5FBA"/>
    <w:rsid w:val="00CC64FB"/>
    <w:rsid w:val="00CC6B2F"/>
    <w:rsid w:val="00CC6BBD"/>
    <w:rsid w:val="00CC7C1F"/>
    <w:rsid w:val="00CC7D7C"/>
    <w:rsid w:val="00CD075E"/>
    <w:rsid w:val="00CD0BB3"/>
    <w:rsid w:val="00CD13DA"/>
    <w:rsid w:val="00CD1FCB"/>
    <w:rsid w:val="00CD39BA"/>
    <w:rsid w:val="00CD616F"/>
    <w:rsid w:val="00CD6931"/>
    <w:rsid w:val="00CE02E0"/>
    <w:rsid w:val="00CE210A"/>
    <w:rsid w:val="00CE62A3"/>
    <w:rsid w:val="00CE7900"/>
    <w:rsid w:val="00CF19D1"/>
    <w:rsid w:val="00CF1DF6"/>
    <w:rsid w:val="00CF2F5F"/>
    <w:rsid w:val="00CF31E8"/>
    <w:rsid w:val="00CF3DA6"/>
    <w:rsid w:val="00CF50DB"/>
    <w:rsid w:val="00CF513F"/>
    <w:rsid w:val="00CF5474"/>
    <w:rsid w:val="00D00834"/>
    <w:rsid w:val="00D03B97"/>
    <w:rsid w:val="00D04C2A"/>
    <w:rsid w:val="00D058D0"/>
    <w:rsid w:val="00D10095"/>
    <w:rsid w:val="00D101E7"/>
    <w:rsid w:val="00D107F6"/>
    <w:rsid w:val="00D10F9E"/>
    <w:rsid w:val="00D11836"/>
    <w:rsid w:val="00D11CAB"/>
    <w:rsid w:val="00D13498"/>
    <w:rsid w:val="00D14C05"/>
    <w:rsid w:val="00D15CD7"/>
    <w:rsid w:val="00D162E0"/>
    <w:rsid w:val="00D16B7E"/>
    <w:rsid w:val="00D16B80"/>
    <w:rsid w:val="00D16D8D"/>
    <w:rsid w:val="00D17C32"/>
    <w:rsid w:val="00D2018D"/>
    <w:rsid w:val="00D20375"/>
    <w:rsid w:val="00D20572"/>
    <w:rsid w:val="00D21A09"/>
    <w:rsid w:val="00D23217"/>
    <w:rsid w:val="00D23C9B"/>
    <w:rsid w:val="00D2688F"/>
    <w:rsid w:val="00D26C6D"/>
    <w:rsid w:val="00D27AB1"/>
    <w:rsid w:val="00D3057B"/>
    <w:rsid w:val="00D31F29"/>
    <w:rsid w:val="00D33844"/>
    <w:rsid w:val="00D34892"/>
    <w:rsid w:val="00D34F2C"/>
    <w:rsid w:val="00D377B1"/>
    <w:rsid w:val="00D37DB0"/>
    <w:rsid w:val="00D4084F"/>
    <w:rsid w:val="00D4472D"/>
    <w:rsid w:val="00D460CB"/>
    <w:rsid w:val="00D463C5"/>
    <w:rsid w:val="00D46932"/>
    <w:rsid w:val="00D46C50"/>
    <w:rsid w:val="00D502BB"/>
    <w:rsid w:val="00D507BD"/>
    <w:rsid w:val="00D50938"/>
    <w:rsid w:val="00D517FE"/>
    <w:rsid w:val="00D52063"/>
    <w:rsid w:val="00D52147"/>
    <w:rsid w:val="00D52651"/>
    <w:rsid w:val="00D53DB2"/>
    <w:rsid w:val="00D540A4"/>
    <w:rsid w:val="00D542F0"/>
    <w:rsid w:val="00D56483"/>
    <w:rsid w:val="00D62D2A"/>
    <w:rsid w:val="00D63B48"/>
    <w:rsid w:val="00D63FAD"/>
    <w:rsid w:val="00D63FF3"/>
    <w:rsid w:val="00D641DB"/>
    <w:rsid w:val="00D6796D"/>
    <w:rsid w:val="00D70201"/>
    <w:rsid w:val="00D71A4F"/>
    <w:rsid w:val="00D722BA"/>
    <w:rsid w:val="00D72A62"/>
    <w:rsid w:val="00D74AF2"/>
    <w:rsid w:val="00D75610"/>
    <w:rsid w:val="00D766C9"/>
    <w:rsid w:val="00D81E43"/>
    <w:rsid w:val="00D85D2E"/>
    <w:rsid w:val="00D86C21"/>
    <w:rsid w:val="00D86C60"/>
    <w:rsid w:val="00D907D6"/>
    <w:rsid w:val="00D913F1"/>
    <w:rsid w:val="00D915F3"/>
    <w:rsid w:val="00D9168C"/>
    <w:rsid w:val="00D916C1"/>
    <w:rsid w:val="00D91B37"/>
    <w:rsid w:val="00D92613"/>
    <w:rsid w:val="00D94408"/>
    <w:rsid w:val="00D94993"/>
    <w:rsid w:val="00D951C4"/>
    <w:rsid w:val="00D95AE1"/>
    <w:rsid w:val="00D96992"/>
    <w:rsid w:val="00D97769"/>
    <w:rsid w:val="00D979A8"/>
    <w:rsid w:val="00DA0616"/>
    <w:rsid w:val="00DA0D5F"/>
    <w:rsid w:val="00DA12D8"/>
    <w:rsid w:val="00DA1CE2"/>
    <w:rsid w:val="00DA26CB"/>
    <w:rsid w:val="00DA32E3"/>
    <w:rsid w:val="00DA433C"/>
    <w:rsid w:val="00DA4C55"/>
    <w:rsid w:val="00DA4E4A"/>
    <w:rsid w:val="00DB16DF"/>
    <w:rsid w:val="00DB20F0"/>
    <w:rsid w:val="00DB3DBB"/>
    <w:rsid w:val="00DB426D"/>
    <w:rsid w:val="00DB4A0D"/>
    <w:rsid w:val="00DB6E89"/>
    <w:rsid w:val="00DC0288"/>
    <w:rsid w:val="00DC09CD"/>
    <w:rsid w:val="00DC0AD4"/>
    <w:rsid w:val="00DC1174"/>
    <w:rsid w:val="00DC1C3D"/>
    <w:rsid w:val="00DC23E0"/>
    <w:rsid w:val="00DC3116"/>
    <w:rsid w:val="00DC4EF8"/>
    <w:rsid w:val="00DC5E1B"/>
    <w:rsid w:val="00DC63FE"/>
    <w:rsid w:val="00DD10AE"/>
    <w:rsid w:val="00DD2A0A"/>
    <w:rsid w:val="00DD34AB"/>
    <w:rsid w:val="00DD5901"/>
    <w:rsid w:val="00DD5D06"/>
    <w:rsid w:val="00DD687E"/>
    <w:rsid w:val="00DD72B4"/>
    <w:rsid w:val="00DE069A"/>
    <w:rsid w:val="00DE13A0"/>
    <w:rsid w:val="00DE2909"/>
    <w:rsid w:val="00DE5803"/>
    <w:rsid w:val="00DE5CDC"/>
    <w:rsid w:val="00DE7CF7"/>
    <w:rsid w:val="00DE7F04"/>
    <w:rsid w:val="00DF0769"/>
    <w:rsid w:val="00DF1200"/>
    <w:rsid w:val="00DF4EA6"/>
    <w:rsid w:val="00DF50A4"/>
    <w:rsid w:val="00DF629F"/>
    <w:rsid w:val="00E01C09"/>
    <w:rsid w:val="00E01FD2"/>
    <w:rsid w:val="00E03060"/>
    <w:rsid w:val="00E03573"/>
    <w:rsid w:val="00E0487D"/>
    <w:rsid w:val="00E05A25"/>
    <w:rsid w:val="00E06A55"/>
    <w:rsid w:val="00E06E4F"/>
    <w:rsid w:val="00E06F81"/>
    <w:rsid w:val="00E10B88"/>
    <w:rsid w:val="00E12883"/>
    <w:rsid w:val="00E1351D"/>
    <w:rsid w:val="00E138B9"/>
    <w:rsid w:val="00E13BCA"/>
    <w:rsid w:val="00E177D2"/>
    <w:rsid w:val="00E17A1E"/>
    <w:rsid w:val="00E17B53"/>
    <w:rsid w:val="00E202A5"/>
    <w:rsid w:val="00E20BAE"/>
    <w:rsid w:val="00E20E95"/>
    <w:rsid w:val="00E21DD4"/>
    <w:rsid w:val="00E23200"/>
    <w:rsid w:val="00E234FF"/>
    <w:rsid w:val="00E26027"/>
    <w:rsid w:val="00E27096"/>
    <w:rsid w:val="00E300CD"/>
    <w:rsid w:val="00E3042E"/>
    <w:rsid w:val="00E31AF5"/>
    <w:rsid w:val="00E31C2F"/>
    <w:rsid w:val="00E331F2"/>
    <w:rsid w:val="00E351DC"/>
    <w:rsid w:val="00E360F6"/>
    <w:rsid w:val="00E365F1"/>
    <w:rsid w:val="00E37310"/>
    <w:rsid w:val="00E4205A"/>
    <w:rsid w:val="00E458C3"/>
    <w:rsid w:val="00E45944"/>
    <w:rsid w:val="00E47513"/>
    <w:rsid w:val="00E50E0A"/>
    <w:rsid w:val="00E51192"/>
    <w:rsid w:val="00E53434"/>
    <w:rsid w:val="00E5510D"/>
    <w:rsid w:val="00E55957"/>
    <w:rsid w:val="00E61EBB"/>
    <w:rsid w:val="00E65127"/>
    <w:rsid w:val="00E66898"/>
    <w:rsid w:val="00E70CED"/>
    <w:rsid w:val="00E70FB3"/>
    <w:rsid w:val="00E71A95"/>
    <w:rsid w:val="00E735E2"/>
    <w:rsid w:val="00E74DC1"/>
    <w:rsid w:val="00E76404"/>
    <w:rsid w:val="00E771C2"/>
    <w:rsid w:val="00E77454"/>
    <w:rsid w:val="00E77676"/>
    <w:rsid w:val="00E80E70"/>
    <w:rsid w:val="00E81340"/>
    <w:rsid w:val="00E8252F"/>
    <w:rsid w:val="00E828A3"/>
    <w:rsid w:val="00E82B17"/>
    <w:rsid w:val="00E832DE"/>
    <w:rsid w:val="00E835EE"/>
    <w:rsid w:val="00E85714"/>
    <w:rsid w:val="00E86430"/>
    <w:rsid w:val="00E86D56"/>
    <w:rsid w:val="00E8740E"/>
    <w:rsid w:val="00E87ADE"/>
    <w:rsid w:val="00E91E47"/>
    <w:rsid w:val="00E92BBD"/>
    <w:rsid w:val="00E93D5A"/>
    <w:rsid w:val="00E945B2"/>
    <w:rsid w:val="00E971D7"/>
    <w:rsid w:val="00EA0CBE"/>
    <w:rsid w:val="00EA10C1"/>
    <w:rsid w:val="00EA11C4"/>
    <w:rsid w:val="00EA3A9B"/>
    <w:rsid w:val="00EA5B39"/>
    <w:rsid w:val="00EA73C0"/>
    <w:rsid w:val="00EB016C"/>
    <w:rsid w:val="00EB2C22"/>
    <w:rsid w:val="00EB35E0"/>
    <w:rsid w:val="00EB48C6"/>
    <w:rsid w:val="00EB5125"/>
    <w:rsid w:val="00EB686E"/>
    <w:rsid w:val="00EB7E8E"/>
    <w:rsid w:val="00EC061B"/>
    <w:rsid w:val="00EC2819"/>
    <w:rsid w:val="00EC2DB5"/>
    <w:rsid w:val="00EC2E85"/>
    <w:rsid w:val="00EC43A8"/>
    <w:rsid w:val="00EC43AE"/>
    <w:rsid w:val="00EC55A6"/>
    <w:rsid w:val="00EC5E7F"/>
    <w:rsid w:val="00EC7A66"/>
    <w:rsid w:val="00ED0289"/>
    <w:rsid w:val="00ED2440"/>
    <w:rsid w:val="00ED24A5"/>
    <w:rsid w:val="00ED30D4"/>
    <w:rsid w:val="00ED316F"/>
    <w:rsid w:val="00ED3F76"/>
    <w:rsid w:val="00ED5120"/>
    <w:rsid w:val="00ED65D9"/>
    <w:rsid w:val="00ED66A0"/>
    <w:rsid w:val="00ED73C3"/>
    <w:rsid w:val="00ED7BF8"/>
    <w:rsid w:val="00EE222C"/>
    <w:rsid w:val="00EE3A5F"/>
    <w:rsid w:val="00EE5AC9"/>
    <w:rsid w:val="00EE5D9B"/>
    <w:rsid w:val="00EE6878"/>
    <w:rsid w:val="00EE6E09"/>
    <w:rsid w:val="00EE6FB2"/>
    <w:rsid w:val="00EE7EFB"/>
    <w:rsid w:val="00EF0B2B"/>
    <w:rsid w:val="00EF1F2A"/>
    <w:rsid w:val="00EF224C"/>
    <w:rsid w:val="00EF2AE1"/>
    <w:rsid w:val="00EF4E77"/>
    <w:rsid w:val="00EF600D"/>
    <w:rsid w:val="00EF68CC"/>
    <w:rsid w:val="00F02279"/>
    <w:rsid w:val="00F023BB"/>
    <w:rsid w:val="00F03468"/>
    <w:rsid w:val="00F04D76"/>
    <w:rsid w:val="00F068E1"/>
    <w:rsid w:val="00F071BA"/>
    <w:rsid w:val="00F0744D"/>
    <w:rsid w:val="00F11DC1"/>
    <w:rsid w:val="00F11E0E"/>
    <w:rsid w:val="00F12B5C"/>
    <w:rsid w:val="00F12EC6"/>
    <w:rsid w:val="00F13250"/>
    <w:rsid w:val="00F1605A"/>
    <w:rsid w:val="00F1692B"/>
    <w:rsid w:val="00F17107"/>
    <w:rsid w:val="00F23C90"/>
    <w:rsid w:val="00F265B6"/>
    <w:rsid w:val="00F274F1"/>
    <w:rsid w:val="00F30A2E"/>
    <w:rsid w:val="00F3113B"/>
    <w:rsid w:val="00F31499"/>
    <w:rsid w:val="00F31B1E"/>
    <w:rsid w:val="00F3202C"/>
    <w:rsid w:val="00F336F6"/>
    <w:rsid w:val="00F367A9"/>
    <w:rsid w:val="00F37FF8"/>
    <w:rsid w:val="00F4063C"/>
    <w:rsid w:val="00F41AC2"/>
    <w:rsid w:val="00F443C2"/>
    <w:rsid w:val="00F44ECB"/>
    <w:rsid w:val="00F459FD"/>
    <w:rsid w:val="00F467C6"/>
    <w:rsid w:val="00F53728"/>
    <w:rsid w:val="00F557D7"/>
    <w:rsid w:val="00F55B9C"/>
    <w:rsid w:val="00F56EF6"/>
    <w:rsid w:val="00F623C4"/>
    <w:rsid w:val="00F62B16"/>
    <w:rsid w:val="00F62E55"/>
    <w:rsid w:val="00F65767"/>
    <w:rsid w:val="00F65945"/>
    <w:rsid w:val="00F6626C"/>
    <w:rsid w:val="00F66D00"/>
    <w:rsid w:val="00F6756C"/>
    <w:rsid w:val="00F70133"/>
    <w:rsid w:val="00F71391"/>
    <w:rsid w:val="00F71CBF"/>
    <w:rsid w:val="00F743A1"/>
    <w:rsid w:val="00F75ADA"/>
    <w:rsid w:val="00F76523"/>
    <w:rsid w:val="00F800AF"/>
    <w:rsid w:val="00F8361A"/>
    <w:rsid w:val="00F84D93"/>
    <w:rsid w:val="00F84F3B"/>
    <w:rsid w:val="00F8588C"/>
    <w:rsid w:val="00F8768C"/>
    <w:rsid w:val="00F8799F"/>
    <w:rsid w:val="00F90DAF"/>
    <w:rsid w:val="00F92589"/>
    <w:rsid w:val="00F931FE"/>
    <w:rsid w:val="00F9344F"/>
    <w:rsid w:val="00F95839"/>
    <w:rsid w:val="00F96E96"/>
    <w:rsid w:val="00F96EA9"/>
    <w:rsid w:val="00FA1CDF"/>
    <w:rsid w:val="00FA2123"/>
    <w:rsid w:val="00FA2DF5"/>
    <w:rsid w:val="00FA3E22"/>
    <w:rsid w:val="00FA58B0"/>
    <w:rsid w:val="00FB014D"/>
    <w:rsid w:val="00FB044C"/>
    <w:rsid w:val="00FB0914"/>
    <w:rsid w:val="00FB2F90"/>
    <w:rsid w:val="00FB41C5"/>
    <w:rsid w:val="00FB602C"/>
    <w:rsid w:val="00FB7D70"/>
    <w:rsid w:val="00FC01E7"/>
    <w:rsid w:val="00FC0F67"/>
    <w:rsid w:val="00FC5439"/>
    <w:rsid w:val="00FC6F16"/>
    <w:rsid w:val="00FC7B58"/>
    <w:rsid w:val="00FC7D40"/>
    <w:rsid w:val="00FD100D"/>
    <w:rsid w:val="00FD1032"/>
    <w:rsid w:val="00FD28ED"/>
    <w:rsid w:val="00FD2B52"/>
    <w:rsid w:val="00FD32CF"/>
    <w:rsid w:val="00FD3FDD"/>
    <w:rsid w:val="00FD4A71"/>
    <w:rsid w:val="00FD5323"/>
    <w:rsid w:val="00FE0A86"/>
    <w:rsid w:val="00FE1AA9"/>
    <w:rsid w:val="00FE264C"/>
    <w:rsid w:val="00FE3505"/>
    <w:rsid w:val="00FE3BC4"/>
    <w:rsid w:val="00FE7FAF"/>
    <w:rsid w:val="00FF1810"/>
    <w:rsid w:val="00FF3869"/>
    <w:rsid w:val="00FF575F"/>
    <w:rsid w:val="00FF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E0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D27AB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D27AB1"/>
    <w:pPr>
      <w:keepNext/>
      <w:spacing w:line="360" w:lineRule="auto"/>
      <w:jc w:val="both"/>
      <w:outlineLvl w:val="1"/>
    </w:pPr>
    <w:rPr>
      <w:rFonts w:eastAsia="Calibri"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D27AB1"/>
    <w:pPr>
      <w:keepNext/>
      <w:spacing w:before="60" w:after="60"/>
      <w:jc w:val="center"/>
      <w:outlineLvl w:val="2"/>
    </w:pPr>
    <w:rPr>
      <w:rFonts w:eastAsia="Calibri"/>
      <w:b/>
      <w:bCs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27A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locked/>
    <w:rsid w:val="00D27AB1"/>
    <w:rPr>
      <w:rFonts w:ascii="Times New Roman" w:hAnsi="Times New Roman" w:cs="Times New Roman"/>
      <w:i/>
      <w:iCs/>
      <w:sz w:val="24"/>
      <w:szCs w:val="24"/>
    </w:rPr>
  </w:style>
  <w:style w:type="character" w:customStyle="1" w:styleId="Titre3Car">
    <w:name w:val="Titre 3 Car"/>
    <w:link w:val="Titre3"/>
    <w:uiPriority w:val="99"/>
    <w:locked/>
    <w:rsid w:val="00D27AB1"/>
    <w:rPr>
      <w:rFonts w:ascii="Times New Roman" w:hAnsi="Times New Roman" w:cs="Times New Roman"/>
      <w:b/>
      <w:bCs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AF38E0"/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AF38E0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FE0A8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E0A86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FE0A8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E0A86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EF1F2A"/>
    <w:pPr>
      <w:ind w:left="720"/>
      <w:contextualSpacing/>
    </w:pPr>
  </w:style>
  <w:style w:type="table" w:styleId="Grilledutableau">
    <w:name w:val="Table Grid"/>
    <w:basedOn w:val="TableauNormal"/>
    <w:uiPriority w:val="99"/>
    <w:rsid w:val="004348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831A17"/>
    <w:rPr>
      <w:rFonts w:eastAsia="Calibri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831A17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rsid w:val="00831A17"/>
    <w:rPr>
      <w:rFonts w:cs="Times New Roman"/>
      <w:vertAlign w:val="superscript"/>
    </w:rPr>
  </w:style>
  <w:style w:type="character" w:styleId="Lienhypertexte">
    <w:name w:val="Hyperlink"/>
    <w:uiPriority w:val="99"/>
    <w:rsid w:val="00680D53"/>
    <w:rPr>
      <w:rFonts w:cs="Times New Roman"/>
      <w:color w:val="0000FF"/>
      <w:u w:val="single"/>
    </w:rPr>
  </w:style>
  <w:style w:type="paragraph" w:customStyle="1" w:styleId="CarrPhaseCritres">
    <w:name w:val="Carré Phase Critères"/>
    <w:basedOn w:val="Normal"/>
    <w:autoRedefine/>
    <w:rsid w:val="007769D3"/>
    <w:pPr>
      <w:framePr w:hSpace="141" w:wrap="around" w:hAnchor="margin" w:x="-72" w:y="-465"/>
      <w:tabs>
        <w:tab w:val="left" w:pos="211"/>
      </w:tabs>
      <w:spacing w:line="260" w:lineRule="atLeast"/>
      <w:ind w:left="360"/>
    </w:pPr>
    <w:rPr>
      <w:rFonts w:ascii="Arial" w:hAnsi="Arial" w:cs="Arial"/>
      <w:lang w:val="fr-CA" w:eastAsia="fr-CA"/>
    </w:rPr>
  </w:style>
  <w:style w:type="paragraph" w:customStyle="1" w:styleId="Retraitcorpsdetexte1">
    <w:name w:val="Retrait corps de texte1"/>
    <w:basedOn w:val="Normal"/>
    <w:rsid w:val="00AE43F5"/>
    <w:pPr>
      <w:tabs>
        <w:tab w:val="left" w:pos="567"/>
        <w:tab w:val="left" w:pos="1418"/>
        <w:tab w:val="left" w:pos="1985"/>
      </w:tabs>
      <w:spacing w:before="240" w:line="320" w:lineRule="exact"/>
      <w:ind w:left="567"/>
      <w:jc w:val="both"/>
    </w:pPr>
    <w:rPr>
      <w:rFonts w:ascii="Arial" w:hAnsi="Arial" w:cs="Arial"/>
      <w:szCs w:val="20"/>
      <w:lang w:val="fr-CA"/>
    </w:rPr>
  </w:style>
  <w:style w:type="paragraph" w:customStyle="1" w:styleId="Retraitcorpsdetexte2">
    <w:name w:val="Retrait corps de texte2"/>
    <w:basedOn w:val="Normal"/>
    <w:rsid w:val="002F0431"/>
    <w:pPr>
      <w:tabs>
        <w:tab w:val="left" w:pos="567"/>
        <w:tab w:val="left" w:pos="1418"/>
        <w:tab w:val="left" w:pos="1985"/>
      </w:tabs>
      <w:spacing w:before="240" w:line="320" w:lineRule="exact"/>
      <w:ind w:left="567"/>
      <w:jc w:val="both"/>
    </w:pPr>
    <w:rPr>
      <w:rFonts w:ascii="Arial" w:hAnsi="Arial" w:cs="Arial"/>
      <w:szCs w:val="20"/>
      <w:lang w:val="fr-CA"/>
    </w:rPr>
  </w:style>
  <w:style w:type="paragraph" w:customStyle="1" w:styleId="Carrsituation">
    <w:name w:val="Carré (situation)"/>
    <w:basedOn w:val="Normal"/>
    <w:autoRedefine/>
    <w:rsid w:val="007D7568"/>
    <w:pPr>
      <w:keepNext/>
      <w:numPr>
        <w:numId w:val="1"/>
      </w:numPr>
      <w:tabs>
        <w:tab w:val="clear" w:pos="720"/>
        <w:tab w:val="num" w:pos="360"/>
      </w:tabs>
      <w:spacing w:line="260" w:lineRule="atLeast"/>
      <w:ind w:left="360"/>
    </w:pPr>
    <w:rPr>
      <w:rFonts w:ascii="Arial" w:hAnsi="Arial" w:cs="Arial"/>
      <w:sz w:val="20"/>
      <w:szCs w:val="20"/>
      <w:lang w:val="fr-CA"/>
    </w:rPr>
  </w:style>
  <w:style w:type="paragraph" w:customStyle="1" w:styleId="Paragraphedeliste1">
    <w:name w:val="Paragraphe de liste1"/>
    <w:basedOn w:val="Normal"/>
    <w:rsid w:val="007D7568"/>
    <w:pPr>
      <w:suppressAutoHyphens/>
      <w:ind w:left="720"/>
    </w:pPr>
    <w:rPr>
      <w:kern w:val="1"/>
      <w:lang w:eastAsia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D7DA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1D7DA5"/>
    <w:rPr>
      <w:rFonts w:ascii="Times New Roman" w:eastAsia="Times New Roman" w:hAnsi="Times New Roman"/>
      <w:sz w:val="16"/>
      <w:szCs w:val="16"/>
    </w:rPr>
  </w:style>
  <w:style w:type="character" w:styleId="lev">
    <w:name w:val="Strong"/>
    <w:qFormat/>
    <w:locked/>
    <w:rsid w:val="00123951"/>
    <w:rPr>
      <w:b/>
      <w:bCs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D86C60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D86C60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rsid w:val="00B55F3F"/>
    <w:pPr>
      <w:suppressAutoHyphens/>
      <w:ind w:left="720"/>
    </w:pPr>
    <w:rPr>
      <w:kern w:val="1"/>
      <w:lang w:eastAsia="ar-SA"/>
    </w:rPr>
  </w:style>
  <w:style w:type="character" w:styleId="Rfrenceple">
    <w:name w:val="Subtle Reference"/>
    <w:basedOn w:val="Policepardfaut"/>
    <w:uiPriority w:val="31"/>
    <w:qFormat/>
    <w:rsid w:val="00FE264C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66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1B3BA-7D25-4BD6-A762-D4C5EF09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3479</Words>
  <Characters>18334</Characters>
  <Application>Microsoft Office Word</Application>
  <DocSecurity>0</DocSecurity>
  <Lines>152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COORDO MANGA TECLAIRE</dc:creator>
  <cp:lastModifiedBy>User</cp:lastModifiedBy>
  <cp:revision>15</cp:revision>
  <cp:lastPrinted>2014-04-21T09:31:00Z</cp:lastPrinted>
  <dcterms:created xsi:type="dcterms:W3CDTF">2015-03-19T23:35:00Z</dcterms:created>
  <dcterms:modified xsi:type="dcterms:W3CDTF">2015-03-23T11:16:00Z</dcterms:modified>
</cp:coreProperties>
</file>